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A0B6" w14:textId="77777777" w:rsidR="002109EC" w:rsidRPr="00087673" w:rsidRDefault="002109EC" w:rsidP="002109EC">
      <w:pPr>
        <w:pStyle w:val="Heading3"/>
        <w:shd w:val="clear" w:color="auto" w:fill="FFFFFF"/>
        <w:spacing w:before="0" w:beforeAutospacing="0" w:after="120" w:afterAutospacing="0" w:line="336" w:lineRule="atLeast"/>
        <w:rPr>
          <w:rFonts w:ascii="europa" w:hAnsi="europa"/>
          <w:caps/>
          <w:color w:val="1F2526"/>
          <w:spacing w:val="30"/>
          <w:sz w:val="42"/>
          <w:szCs w:val="42"/>
        </w:rPr>
      </w:pPr>
      <w:bookmarkStart w:id="0" w:name="_GoBack"/>
      <w:r w:rsidRPr="00087673">
        <w:rPr>
          <w:rFonts w:ascii="europa" w:hAnsi="europa"/>
          <w:caps/>
          <w:color w:val="1F2526"/>
          <w:spacing w:val="30"/>
          <w:sz w:val="42"/>
          <w:szCs w:val="42"/>
        </w:rPr>
        <w:t>TERMS OF USE </w:t>
      </w:r>
    </w:p>
    <w:p w14:paraId="77E43BFB" w14:textId="248B4C3D"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This website is operated by </w:t>
      </w:r>
      <w:r w:rsidR="00087673">
        <w:rPr>
          <w:rFonts w:ascii="calluna" w:eastAsia="Times New Roman" w:hAnsi="calluna" w:cs="Times New Roman"/>
          <w:spacing w:val="6"/>
          <w:sz w:val="21"/>
          <w:szCs w:val="21"/>
        </w:rPr>
        <w:t>PLMKR.CO</w:t>
      </w:r>
      <w:r>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 xml:space="preserve">Throughout the site, the terms “we”, “us” and </w:t>
      </w:r>
      <w:proofErr w:type="gramStart"/>
      <w:r w:rsidRPr="002109EC">
        <w:rPr>
          <w:rFonts w:ascii="calluna" w:eastAsia="Times New Roman" w:hAnsi="calluna" w:cs="Times New Roman"/>
          <w:spacing w:val="6"/>
          <w:sz w:val="21"/>
          <w:szCs w:val="21"/>
        </w:rPr>
        <w:t>“our”</w:t>
      </w:r>
      <w:proofErr w:type="gramEnd"/>
      <w:r w:rsidRPr="002109EC">
        <w:rPr>
          <w:rFonts w:ascii="calluna" w:eastAsia="Times New Roman" w:hAnsi="calluna" w:cs="Times New Roman"/>
          <w:spacing w:val="6"/>
          <w:sz w:val="21"/>
          <w:szCs w:val="21"/>
        </w:rPr>
        <w:t xml:space="preserve"> refer to </w:t>
      </w:r>
      <w:r w:rsidR="00087673">
        <w:rPr>
          <w:rFonts w:ascii="calluna" w:eastAsia="Times New Roman" w:hAnsi="calluna" w:cs="Times New Roman"/>
          <w:spacing w:val="6"/>
          <w:sz w:val="21"/>
          <w:szCs w:val="21"/>
        </w:rPr>
        <w:t>PLMKR.CO</w:t>
      </w:r>
      <w:r w:rsidR="00DD331B" w:rsidRPr="00DD331B">
        <w:rPr>
          <w:rFonts w:ascii="calluna" w:eastAsia="Times New Roman" w:hAnsi="calluna" w:cs="Times New Roman"/>
          <w:spacing w:val="6"/>
          <w:sz w:val="21"/>
          <w:szCs w:val="21"/>
        </w:rPr>
        <w:t>.</w:t>
      </w:r>
      <w:r w:rsidRPr="002109EC">
        <w:rPr>
          <w:rFonts w:ascii="calluna" w:eastAsia="Times New Roman" w:hAnsi="calluna" w:cs="Times New Roman"/>
          <w:spacing w:val="6"/>
          <w:sz w:val="21"/>
          <w:szCs w:val="21"/>
        </w:rPr>
        <w:t xml:space="preserve">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offers this website, including all information, tools and services available from this site to you, the user, conditioned upon your acceptance of all terms, conditions, policies and notices stated here.</w:t>
      </w:r>
    </w:p>
    <w:p w14:paraId="09DE1289"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By using or accessing the Services, you're agreeing to these Terms, our </w:t>
      </w:r>
      <w:hyperlink r:id="rId6" w:history="1">
        <w:r w:rsidRPr="002109EC">
          <w:rPr>
            <w:rFonts w:ascii="calluna" w:eastAsia="Times New Roman" w:hAnsi="calluna" w:cs="Times New Roman"/>
            <w:color w:val="1F2526"/>
            <w:spacing w:val="6"/>
            <w:sz w:val="21"/>
            <w:szCs w:val="21"/>
          </w:rPr>
          <w:t>Copyright Policy</w:t>
        </w:r>
      </w:hyperlink>
      <w:r w:rsidRPr="002109EC">
        <w:rPr>
          <w:rFonts w:ascii="calluna" w:eastAsia="Times New Roman" w:hAnsi="calluna" w:cs="Times New Roman"/>
          <w:spacing w:val="6"/>
          <w:sz w:val="21"/>
          <w:szCs w:val="21"/>
        </w:rPr>
        <w:t xml:space="preserve">, our </w:t>
      </w:r>
      <w:hyperlink r:id="rId7" w:history="1">
        <w:r w:rsidRPr="002109EC">
          <w:rPr>
            <w:rFonts w:ascii="calluna" w:eastAsia="Times New Roman" w:hAnsi="calluna" w:cs="Times New Roman"/>
            <w:color w:val="1F2526"/>
            <w:spacing w:val="6"/>
            <w:sz w:val="21"/>
            <w:szCs w:val="21"/>
          </w:rPr>
          <w:t>Acceptable Use Policy</w:t>
        </w:r>
      </w:hyperlink>
      <w:r w:rsidRPr="002109EC">
        <w:rPr>
          <w:rFonts w:ascii="calluna" w:eastAsia="Times New Roman" w:hAnsi="calluna" w:cs="Times New Roman"/>
          <w:spacing w:val="6"/>
          <w:sz w:val="21"/>
          <w:szCs w:val="21"/>
        </w:rPr>
        <w:t xml:space="preserve"> and our </w:t>
      </w:r>
      <w:hyperlink r:id="rId8" w:history="1">
        <w:r w:rsidRPr="002109EC">
          <w:rPr>
            <w:rFonts w:ascii="calluna" w:eastAsia="Times New Roman" w:hAnsi="calluna" w:cs="Times New Roman"/>
            <w:color w:val="1F2526"/>
            <w:spacing w:val="6"/>
            <w:sz w:val="21"/>
            <w:szCs w:val="21"/>
          </w:rPr>
          <w:t>Data Processing Addendum</w:t>
        </w:r>
      </w:hyperlink>
      <w:r w:rsidRPr="002109EC">
        <w:rPr>
          <w:rFonts w:ascii="calluna" w:eastAsia="Times New Roman" w:hAnsi="calluna" w:cs="Times New Roman"/>
          <w:spacing w:val="6"/>
          <w:sz w:val="21"/>
          <w:szCs w:val="21"/>
        </w:rPr>
        <w:t xml:space="preserve"> (collectively, this “Agreement”). If you're using the Services for an organization, you're agreeing to this Agreement on behalf of that organization, and you represent and warrant that you can do so. References to “you”, "your” and similar terms are construed accordingly in this Agreement. If you don’t agree to all the terms in this Agreement, you may not use or access the Services.</w:t>
      </w:r>
    </w:p>
    <w:p w14:paraId="2779B91C" w14:textId="5105EB90"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If you are a resident of or have your principal place of business in the United States of America or any of its territories or possessions (the “US”), you are agreeing to this Agreement with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and are a “US User”. Otherwise, you are agreeing to this Agreement are a “Non-US User”. References to </w:t>
      </w:r>
      <w:r w:rsidR="006135A0">
        <w:rPr>
          <w:rFonts w:ascii="calluna" w:eastAsia="Times New Roman" w:hAnsi="calluna" w:cs="Times New Roman"/>
          <w:spacing w:val="6"/>
          <w:sz w:val="21"/>
          <w:szCs w:val="21"/>
        </w:rPr>
        <w:t>“</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“us”, “we” and “our” mean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if you are a US User or if you are a Non-US User.   If your place of residence or principal place of business changes, the </w:t>
      </w:r>
      <w:r w:rsidR="00087673">
        <w:rPr>
          <w:rFonts w:ascii="calluna" w:eastAsia="Times New Roman" w:hAnsi="calluna" w:cs="Times New Roman"/>
          <w:spacing w:val="6"/>
          <w:sz w:val="21"/>
          <w:szCs w:val="21"/>
        </w:rPr>
        <w:t>PLMKR.CO</w:t>
      </w:r>
      <w:r>
        <w:rPr>
          <w:rFonts w:ascii="calluna" w:eastAsia="Times New Roman" w:hAnsi="calluna" w:cs="Times New Roman"/>
          <w:spacing w:val="6"/>
          <w:sz w:val="21"/>
          <w:szCs w:val="21"/>
        </w:rPr>
        <w:t>.</w:t>
      </w:r>
      <w:r w:rsidRPr="002109EC">
        <w:rPr>
          <w:rFonts w:ascii="calluna" w:eastAsia="Times New Roman" w:hAnsi="calluna" w:cs="Times New Roman"/>
          <w:spacing w:val="6"/>
          <w:sz w:val="21"/>
          <w:szCs w:val="21"/>
        </w:rPr>
        <w:t xml:space="preserve"> entity you contract with will be determined by your new residence or principal place of business, as specified above, from the date it changes.</w:t>
      </w:r>
    </w:p>
    <w:p w14:paraId="03BF2883"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Please read this Agreement carefully! It includes important information about your legal rights, and covers areas such as automatic subscription renewals, warranty disclaimers, limitations of liability, the resolution of disputes by arbitration and a class action waiver. Please note if you are an EU Consumer (as defined below), some of these provisions may not apply to you and you may be entitled to specific rights under the mandatory laws of the country in which you live.</w:t>
      </w:r>
    </w:p>
    <w:p w14:paraId="5781EC0D"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We’ve tried to make this Agreement fair and straightforward, but feel free to </w:t>
      </w:r>
      <w:hyperlink r:id="rId9" w:history="1">
        <w:r w:rsidRPr="002109EC">
          <w:rPr>
            <w:rFonts w:ascii="calluna" w:eastAsia="Times New Roman" w:hAnsi="calluna" w:cs="Times New Roman"/>
            <w:color w:val="1F2526"/>
            <w:spacing w:val="6"/>
            <w:sz w:val="21"/>
            <w:szCs w:val="21"/>
          </w:rPr>
          <w:t>contact us</w:t>
        </w:r>
      </w:hyperlink>
      <w:r w:rsidRPr="002109EC">
        <w:rPr>
          <w:rFonts w:ascii="calluna" w:eastAsia="Times New Roman" w:hAnsi="calluna" w:cs="Times New Roman"/>
          <w:spacing w:val="6"/>
          <w:sz w:val="21"/>
          <w:szCs w:val="21"/>
        </w:rPr>
        <w:t xml:space="preserve"> if you have any questions or suggestions.</w:t>
      </w:r>
    </w:p>
    <w:p w14:paraId="2E498CFC"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    Creating </w:t>
      </w:r>
      <w:proofErr w:type="gramStart"/>
      <w:r w:rsidRPr="002109EC">
        <w:rPr>
          <w:rFonts w:ascii="calluna" w:eastAsia="Times New Roman" w:hAnsi="calluna" w:cs="Times New Roman"/>
          <w:b/>
          <w:bCs/>
          <w:spacing w:val="6"/>
          <w:sz w:val="21"/>
          <w:szCs w:val="21"/>
        </w:rPr>
        <w:t>An</w:t>
      </w:r>
      <w:proofErr w:type="gramEnd"/>
      <w:r w:rsidRPr="002109EC">
        <w:rPr>
          <w:rFonts w:ascii="calluna" w:eastAsia="Times New Roman" w:hAnsi="calluna" w:cs="Times New Roman"/>
          <w:b/>
          <w:bCs/>
          <w:spacing w:val="6"/>
          <w:sz w:val="21"/>
          <w:szCs w:val="21"/>
        </w:rPr>
        <w:t xml:space="preserve"> Account</w:t>
      </w:r>
    </w:p>
    <w:p w14:paraId="56B2665A" w14:textId="646EDE71"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Make sure your account information is accurate and that you keep your account safe. You’re responsible for your account and any activity on it. Also, you need to be at least 16 years old to use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w:t>
      </w:r>
    </w:p>
    <w:p w14:paraId="150D7D7D"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1.1. Signing Up.</w:t>
      </w:r>
      <w:r w:rsidRPr="002109EC">
        <w:rPr>
          <w:rFonts w:ascii="calluna" w:eastAsia="Times New Roman" w:hAnsi="calluna" w:cs="Times New Roman"/>
          <w:spacing w:val="6"/>
          <w:sz w:val="21"/>
          <w:szCs w:val="21"/>
        </w:rPr>
        <w:t xml:space="preserve"> To use many of the Services, you must first create an account (“Account”). You agree to provide us with accurate, complete and updated information for your Account. We may need to use this information to contact you.</w:t>
      </w:r>
    </w:p>
    <w:p w14:paraId="4193E260"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1.2. Staying Safe.</w:t>
      </w:r>
      <w:r w:rsidRPr="002109EC">
        <w:rPr>
          <w:rFonts w:ascii="calluna" w:eastAsia="Times New Roman" w:hAnsi="calluna" w:cs="Times New Roman"/>
          <w:spacing w:val="6"/>
          <w:sz w:val="21"/>
          <w:szCs w:val="21"/>
        </w:rPr>
        <w:t xml:space="preserve"> Please safeguard your Account and make sure others don't have access to your Account or password. You're solely responsible for any activity on your Account and for maintaining the confidentiality and security of your password. We’re not liable for any acts or omissions by you in connection with your Account. You must immediately notify us if you know or have any reason to suspect that your Account or password have been stolen, misappropriated or otherwise compromised or in case of any actual or suspected unauthorized use of your Account.</w:t>
      </w:r>
    </w:p>
    <w:p w14:paraId="61605F08"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1.3. Sixteen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Older.</w:t>
      </w:r>
      <w:r w:rsidRPr="002109EC">
        <w:rPr>
          <w:rFonts w:ascii="calluna" w:eastAsia="Times New Roman" w:hAnsi="calluna" w:cs="Times New Roman"/>
          <w:spacing w:val="6"/>
          <w:sz w:val="21"/>
          <w:szCs w:val="21"/>
        </w:rPr>
        <w:t xml:space="preserve"> The Services are not intended for and may not be used by children under the age of 16. By using the Services, you represent that you're at least 16. If you’re under </w:t>
      </w:r>
      <w:r w:rsidRPr="002109EC">
        <w:rPr>
          <w:rFonts w:ascii="calluna" w:eastAsia="Times New Roman" w:hAnsi="calluna" w:cs="Times New Roman"/>
          <w:spacing w:val="6"/>
          <w:sz w:val="21"/>
          <w:szCs w:val="21"/>
        </w:rPr>
        <w:lastRenderedPageBreak/>
        <w:t>the age of 18, depending on where you live, you may need to have your parent or guardian’s consent to this Agreement and they may need to enter into this Agreement on your behalf.</w:t>
      </w:r>
    </w:p>
    <w:p w14:paraId="492A8DCC"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2.    Your Content</w:t>
      </w:r>
    </w:p>
    <w:p w14:paraId="008EA76D" w14:textId="39915C42"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When you upload content to </w:t>
      </w:r>
      <w:r w:rsidR="00087673">
        <w:rPr>
          <w:rFonts w:ascii="calluna" w:eastAsia="Times New Roman" w:hAnsi="calluna" w:cs="Times New Roman"/>
          <w:spacing w:val="6"/>
          <w:sz w:val="21"/>
          <w:szCs w:val="21"/>
        </w:rPr>
        <w:t>PLMKR.CO</w:t>
      </w:r>
      <w:r>
        <w:rPr>
          <w:rFonts w:ascii="calluna" w:eastAsia="Times New Roman" w:hAnsi="calluna" w:cs="Times New Roman"/>
          <w:spacing w:val="6"/>
          <w:sz w:val="21"/>
          <w:szCs w:val="21"/>
        </w:rPr>
        <w:t>.</w:t>
      </w:r>
      <w:r w:rsidRPr="002109EC">
        <w:rPr>
          <w:rFonts w:ascii="calluna" w:eastAsia="Times New Roman" w:hAnsi="calluna" w:cs="Times New Roman"/>
          <w:i/>
          <w:iCs/>
          <w:spacing w:val="6"/>
          <w:sz w:val="21"/>
          <w:szCs w:val="21"/>
        </w:rPr>
        <w:t>, you still own it. You do, however, give us permission to use it in ways necessary to provide, improve, promote and protect our services. For example, when you upload a photo, you give us the right to save it and display it on your site at your direction. We also may promote or feature your site, but you can opt out if you don’t want us to do that.</w:t>
      </w:r>
    </w:p>
    <w:p w14:paraId="7BB9ABAE"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2.1. Your User Content Stays Yours.</w:t>
      </w:r>
      <w:r w:rsidRPr="002109EC">
        <w:rPr>
          <w:rFonts w:ascii="calluna" w:eastAsia="Times New Roman" w:hAnsi="calluna" w:cs="Times New Roman"/>
          <w:spacing w:val="6"/>
          <w:sz w:val="21"/>
          <w:szCs w:val="21"/>
        </w:rPr>
        <w:t xml:space="preserve"> Users of the Services (whether you or others) may provide us with content, including without limitation text, photos, images, audio, video, code and any other materials (“User Content"). Your User Content stays yours, except for the limited rights that enable us to provide, improve, promote and protect the Services as described in this Agreement.</w:t>
      </w:r>
    </w:p>
    <w:p w14:paraId="1CFC1D10" w14:textId="77BB68ED"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2.2. Your License </w:t>
      </w:r>
      <w:proofErr w:type="gramStart"/>
      <w:r w:rsidRPr="002109EC">
        <w:rPr>
          <w:rFonts w:ascii="calluna" w:eastAsia="Times New Roman" w:hAnsi="calluna" w:cs="Times New Roman"/>
          <w:b/>
          <w:bCs/>
          <w:spacing w:val="6"/>
          <w:sz w:val="21"/>
          <w:szCs w:val="21"/>
        </w:rPr>
        <w:t>To</w:t>
      </w:r>
      <w:proofErr w:type="gramEnd"/>
      <w:r w:rsidRPr="002109EC">
        <w:rPr>
          <w:rFonts w:ascii="calluna" w:eastAsia="Times New Roman" w:hAnsi="calluna" w:cs="Times New Roman"/>
          <w:b/>
          <w:bCs/>
          <w:spacing w:val="6"/>
          <w:sz w:val="21"/>
          <w:szCs w:val="21"/>
        </w:rPr>
        <w:t xml:space="preserve"> Us.</w:t>
      </w:r>
      <w:r w:rsidRPr="002109EC">
        <w:rPr>
          <w:rFonts w:ascii="calluna" w:eastAsia="Times New Roman" w:hAnsi="calluna" w:cs="Times New Roman"/>
          <w:spacing w:val="6"/>
          <w:sz w:val="21"/>
          <w:szCs w:val="21"/>
        </w:rPr>
        <w:t xml:space="preserve"> When you provide User Content via the Services, you grant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(including our third party hosting providers acting on our behalf) a non-exclusive, worldwide, perpetual, irrevocable, royalty-free, sublicensable, transferable right and license to use, host, store, reproduce, modify, create derivative works of (such as those resulting from translations, adaptations or other changes we make so that User Content works better with the Services), communicate, publish, publicly display, publicly perform and distribute User Content for the limited purposes of allowing us to provide, improve, promote and protect the Services. This Section does not affect any rights you may have under applicable data protection laws.</w:t>
      </w:r>
    </w:p>
    <w:p w14:paraId="0EF3AE94" w14:textId="24570211"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2.3. Featuring Your Site.</w:t>
      </w:r>
      <w:r w:rsidRPr="002109EC">
        <w:rPr>
          <w:rFonts w:ascii="calluna" w:eastAsia="Times New Roman" w:hAnsi="calluna" w:cs="Times New Roman"/>
          <w:spacing w:val="6"/>
          <w:sz w:val="21"/>
          <w:szCs w:val="21"/>
        </w:rPr>
        <w:t xml:space="preserve"> We may choose to feature sites you use the Services to create or publish (“Your Sites”) or names, trademarks, service marks or logos included on Your Sites. You grant us a perpetual, worldwide, royalty-free, non-exclusive right and license to use any version of Your Sites, or any portion of Your Sites, including without limitation names, trademarks, service marks or logos on Your Sites, for the limited purpose of </w:t>
      </w:r>
      <w:r w:rsidR="00087673">
        <w:rPr>
          <w:rFonts w:ascii="calluna" w:eastAsia="Times New Roman" w:hAnsi="calluna" w:cs="Times New Roman"/>
          <w:spacing w:val="6"/>
          <w:sz w:val="21"/>
          <w:szCs w:val="21"/>
        </w:rPr>
        <w:t>PLMKR.CO</w:t>
      </w:r>
      <w:r w:rsidR="00BA2261" w:rsidRPr="002109EC">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marketing and promotional activities. For example, we may feature Your Sites on our Templates page, on the Customers sections of our sites or on our social media accounts. You waive any claims against us relating to any moral rights, artists’ rights or any other similar rights worldwide that you may have in or to Your Sites or names, trademarks, service marks or logos on Your Sites and any right of inspection or approval of any such use. You can opt out of being featured through your Account. This Section does not affect any rights you may have under applicable data protection laws.</w:t>
      </w:r>
    </w:p>
    <w:p w14:paraId="357D2D59"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3.    Your Responsibilities</w:t>
      </w:r>
    </w:p>
    <w:p w14:paraId="1E41710C" w14:textId="7A3B1AA4"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You’re responsible for the content you publish on </w:t>
      </w:r>
      <w:r w:rsidR="00087673">
        <w:rPr>
          <w:rFonts w:ascii="calluna" w:eastAsia="Times New Roman" w:hAnsi="calluna" w:cs="Times New Roman"/>
          <w:spacing w:val="6"/>
          <w:sz w:val="21"/>
          <w:szCs w:val="21"/>
        </w:rPr>
        <w:t>PLMKR.CO</w:t>
      </w:r>
      <w:r w:rsidR="00E11CAC">
        <w:rPr>
          <w:rFonts w:ascii="calluna" w:eastAsia="Times New Roman" w:hAnsi="calluna" w:cs="Times New Roman"/>
          <w:spacing w:val="6"/>
          <w:sz w:val="21"/>
          <w:szCs w:val="21"/>
        </w:rPr>
        <w:t>.</w:t>
      </w:r>
      <w:r w:rsidRPr="002109EC">
        <w:rPr>
          <w:rFonts w:ascii="calluna" w:eastAsia="Times New Roman" w:hAnsi="calluna" w:cs="Times New Roman"/>
          <w:i/>
          <w:iCs/>
          <w:spacing w:val="6"/>
          <w:sz w:val="21"/>
          <w:szCs w:val="21"/>
        </w:rPr>
        <w:t>, and you vouch to us that it’s all okay to use. We ask that you follow our rules and don’t do anything illegal with the services. Also keep in mind that what you upload may be publicly viewable.</w:t>
      </w:r>
    </w:p>
    <w:p w14:paraId="4F9A984C"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3.1. Only Use Content You’re Allowed </w:t>
      </w:r>
      <w:proofErr w:type="gramStart"/>
      <w:r w:rsidRPr="002109EC">
        <w:rPr>
          <w:rFonts w:ascii="calluna" w:eastAsia="Times New Roman" w:hAnsi="calluna" w:cs="Times New Roman"/>
          <w:b/>
          <w:bCs/>
          <w:spacing w:val="6"/>
          <w:sz w:val="21"/>
          <w:szCs w:val="21"/>
        </w:rPr>
        <w:t>To</w:t>
      </w:r>
      <w:proofErr w:type="gramEnd"/>
      <w:r w:rsidRPr="002109EC">
        <w:rPr>
          <w:rFonts w:ascii="calluna" w:eastAsia="Times New Roman" w:hAnsi="calluna" w:cs="Times New Roman"/>
          <w:b/>
          <w:bCs/>
          <w:spacing w:val="6"/>
          <w:sz w:val="21"/>
          <w:szCs w:val="21"/>
        </w:rPr>
        <w:t xml:space="preserve"> Use.</w:t>
      </w:r>
      <w:r w:rsidRPr="002109EC">
        <w:rPr>
          <w:rFonts w:ascii="calluna" w:eastAsia="Times New Roman" w:hAnsi="calluna" w:cs="Times New Roman"/>
          <w:spacing w:val="6"/>
          <w:sz w:val="21"/>
          <w:szCs w:val="21"/>
        </w:rPr>
        <w:t xml:space="preserve"> You represent and warrant that you own all rights to your User Content or otherwise have (and will continue to have) all rights and permissions to legally use, share, display, transfer and license your User Content via the Services and in the manner required by this Agreement. If we use your User Content in the ways described in this Agreement, you represent and warrant that such use will not infringe or violate the rights of any third party, including without limitation any copyrights, trademarks, privacy rights, publicity rights, contract rights, trade secrets or any other intellectual property or proprietary rights. Also, content on the Services may be protected by others' intellectual </w:t>
      </w:r>
      <w:r w:rsidRPr="002109EC">
        <w:rPr>
          <w:rFonts w:ascii="calluna" w:eastAsia="Times New Roman" w:hAnsi="calluna" w:cs="Times New Roman"/>
          <w:spacing w:val="6"/>
          <w:sz w:val="21"/>
          <w:szCs w:val="21"/>
        </w:rPr>
        <w:lastRenderedPageBreak/>
        <w:t>property, trade secret or other rights. Please don't copy, upload, download or share content unless you have the right to do so.</w:t>
      </w:r>
    </w:p>
    <w:p w14:paraId="78D18BA0"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3.2. Follow The Law.</w:t>
      </w:r>
      <w:r w:rsidRPr="002109EC">
        <w:rPr>
          <w:rFonts w:ascii="calluna" w:eastAsia="Times New Roman" w:hAnsi="calluna" w:cs="Times New Roman"/>
          <w:spacing w:val="6"/>
          <w:sz w:val="21"/>
          <w:szCs w:val="21"/>
        </w:rPr>
        <w:t xml:space="preserve"> You represent and warrant that your use of the Services is not contrary to law, including without limitation applicable export or import controls and regulations and sanctions.</w:t>
      </w:r>
    </w:p>
    <w:p w14:paraId="19E6682C"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3.3. Share Responsibly. </w:t>
      </w:r>
      <w:r w:rsidRPr="002109EC">
        <w:rPr>
          <w:rFonts w:ascii="calluna" w:eastAsia="Times New Roman" w:hAnsi="calluna" w:cs="Times New Roman"/>
          <w:spacing w:val="6"/>
          <w:sz w:val="21"/>
          <w:szCs w:val="21"/>
        </w:rPr>
        <w:t>The Services let you share User Content including without limitation on social media and the open web, so please think carefully about your User Content. We’re not responsible for what you share via the Services.</w:t>
      </w:r>
    </w:p>
    <w:p w14:paraId="37371AF4"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3.4. Comply With Our Acceptable Use Policy. </w:t>
      </w:r>
      <w:r w:rsidRPr="002109EC">
        <w:rPr>
          <w:rFonts w:ascii="calluna" w:eastAsia="Times New Roman" w:hAnsi="calluna" w:cs="Times New Roman"/>
          <w:spacing w:val="6"/>
          <w:sz w:val="21"/>
          <w:szCs w:val="21"/>
        </w:rPr>
        <w:t xml:space="preserve"> You must comply with our </w:t>
      </w:r>
      <w:hyperlink r:id="rId10" w:history="1">
        <w:r w:rsidRPr="002109EC">
          <w:rPr>
            <w:rFonts w:ascii="calluna" w:eastAsia="Times New Roman" w:hAnsi="calluna" w:cs="Times New Roman"/>
            <w:color w:val="1F2526"/>
            <w:spacing w:val="6"/>
            <w:sz w:val="21"/>
            <w:szCs w:val="21"/>
          </w:rPr>
          <w:t>Acceptable Use Policy</w:t>
        </w:r>
      </w:hyperlink>
      <w:r w:rsidRPr="002109EC">
        <w:rPr>
          <w:rFonts w:ascii="calluna" w:eastAsia="Times New Roman" w:hAnsi="calluna" w:cs="Times New Roman"/>
          <w:spacing w:val="6"/>
          <w:sz w:val="21"/>
          <w:szCs w:val="21"/>
        </w:rPr>
        <w:t xml:space="preserve">.  You represent and warrant that all your User Content complies with our </w:t>
      </w:r>
      <w:hyperlink r:id="rId11" w:history="1">
        <w:r w:rsidRPr="002109EC">
          <w:rPr>
            <w:rFonts w:ascii="calluna" w:eastAsia="Times New Roman" w:hAnsi="calluna" w:cs="Times New Roman"/>
            <w:color w:val="1F2526"/>
            <w:spacing w:val="6"/>
            <w:sz w:val="21"/>
            <w:szCs w:val="21"/>
          </w:rPr>
          <w:t>Acceptable Use Policy</w:t>
        </w:r>
      </w:hyperlink>
      <w:r w:rsidRPr="002109EC">
        <w:rPr>
          <w:rFonts w:ascii="calluna" w:eastAsia="Times New Roman" w:hAnsi="calluna" w:cs="Times New Roman"/>
          <w:spacing w:val="6"/>
          <w:sz w:val="21"/>
          <w:szCs w:val="21"/>
        </w:rPr>
        <w:t>.</w:t>
      </w:r>
    </w:p>
    <w:p w14:paraId="5811DA9B"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3.5. Your Sites And Your End Users Are Your Responsibility.</w:t>
      </w:r>
      <w:r w:rsidRPr="002109EC">
        <w:rPr>
          <w:rFonts w:ascii="calluna" w:eastAsia="Times New Roman" w:hAnsi="calluna" w:cs="Times New Roman"/>
          <w:spacing w:val="6"/>
          <w:sz w:val="21"/>
          <w:szCs w:val="21"/>
        </w:rPr>
        <w:t xml:space="preserve"> Your Sites may have their own visitors, customers and users (“End Users”). You understand and agree that </w:t>
      </w:r>
      <w:r w:rsidRPr="002109EC">
        <w:rPr>
          <w:rFonts w:ascii="calluna" w:eastAsia="Times New Roman" w:hAnsi="calluna" w:cs="Times New Roman"/>
          <w:b/>
          <w:bCs/>
          <w:spacing w:val="6"/>
          <w:sz w:val="21"/>
          <w:szCs w:val="21"/>
        </w:rPr>
        <w:t>Your Sites and your End Users are your responsibility</w:t>
      </w:r>
      <w:r w:rsidRPr="002109EC">
        <w:rPr>
          <w:rFonts w:ascii="calluna" w:eastAsia="Times New Roman" w:hAnsi="calluna" w:cs="Times New Roman"/>
          <w:spacing w:val="6"/>
          <w:sz w:val="21"/>
          <w:szCs w:val="21"/>
        </w:rPr>
        <w:t xml:space="preserve">, and you’re solely responsible for compliance with any laws or regulations related to Your Sites and/or your End Users. </w:t>
      </w:r>
      <w:r w:rsidRPr="002109EC">
        <w:rPr>
          <w:rFonts w:ascii="calluna" w:eastAsia="Times New Roman" w:hAnsi="calluna" w:cs="Times New Roman"/>
          <w:b/>
          <w:bCs/>
          <w:spacing w:val="6"/>
          <w:sz w:val="21"/>
          <w:szCs w:val="21"/>
        </w:rPr>
        <w:t>We’re not liable for, and won’t provide you with any legal advice regarding, Your Sites or your End Users.</w:t>
      </w:r>
      <w:r w:rsidRPr="002109EC">
        <w:rPr>
          <w:rFonts w:ascii="calluna" w:eastAsia="Times New Roman" w:hAnsi="calluna" w:cs="Times New Roman"/>
          <w:spacing w:val="6"/>
          <w:sz w:val="21"/>
          <w:szCs w:val="21"/>
        </w:rPr>
        <w:t xml:space="preserve"> This does not limit or affect any liability we may have to you separately for any breach of the other provisions of this Agreement.</w:t>
      </w:r>
    </w:p>
    <w:p w14:paraId="3FFC4F97" w14:textId="0B8A636D"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4.    Third Party Services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Sites, User Content And </w:t>
      </w:r>
      <w:r w:rsidR="00087673">
        <w:rPr>
          <w:rFonts w:ascii="calluna" w:eastAsia="Times New Roman" w:hAnsi="calluna" w:cs="Times New Roman"/>
          <w:b/>
          <w:spacing w:val="6"/>
          <w:sz w:val="21"/>
          <w:szCs w:val="21"/>
        </w:rPr>
        <w:t>PLMKR.CO</w:t>
      </w:r>
      <w:r w:rsidR="00D40512" w:rsidRPr="002109EC">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Specialists</w:t>
      </w:r>
    </w:p>
    <w:p w14:paraId="4D86212E" w14:textId="2D043DBC"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If you use or connect another service on or to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xml:space="preserve">., follow a link to another site or work with someone you find on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xml:space="preserve"> (such as a specialist or Circle member), what happens is between you and them. We’re not responsible for it or what either of you do. There’s also a lot of content on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xml:space="preserve"> uploaded by our users (like you). We’re not responsible for that either.</w:t>
      </w:r>
    </w:p>
    <w:p w14:paraId="2DB3CCEF" w14:textId="0BDB47A8"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4.1. Third Party Services.</w:t>
      </w:r>
      <w:r w:rsidRPr="002109EC">
        <w:rPr>
          <w:rFonts w:ascii="calluna" w:eastAsia="Times New Roman" w:hAnsi="calluna" w:cs="Times New Roman"/>
          <w:spacing w:val="6"/>
          <w:sz w:val="21"/>
          <w:szCs w:val="21"/>
        </w:rPr>
        <w:t xml:space="preserve"> The Services are integrated with various third party services and applications (collectively, “Third Party Services”) that may make available to you their content and products. Examples of </w:t>
      </w:r>
      <w:proofErr w:type="gramStart"/>
      <w:r w:rsidRPr="002109EC">
        <w:rPr>
          <w:rFonts w:ascii="calluna" w:eastAsia="Times New Roman" w:hAnsi="calluna" w:cs="Times New Roman"/>
          <w:spacing w:val="6"/>
          <w:sz w:val="21"/>
          <w:szCs w:val="21"/>
        </w:rPr>
        <w:t>Third Party</w:t>
      </w:r>
      <w:proofErr w:type="gramEnd"/>
      <w:r w:rsidRPr="002109EC">
        <w:rPr>
          <w:rFonts w:ascii="calluna" w:eastAsia="Times New Roman" w:hAnsi="calluna" w:cs="Times New Roman"/>
          <w:spacing w:val="6"/>
          <w:sz w:val="21"/>
          <w:szCs w:val="21"/>
        </w:rPr>
        <w:t xml:space="preserve"> Services include our domain registrar, social media platforms,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Specialists (as defined below), eCommerce Payment Processors (as defined below), stock images and email service subscriptions for sale via the Services and other integration partners and service providers. These Third Party Services may have their own terms and policies, and your use of them will be governed by those terms and policies. </w:t>
      </w:r>
      <w:r w:rsidRPr="002109EC">
        <w:rPr>
          <w:rFonts w:ascii="calluna" w:eastAsia="Times New Roman" w:hAnsi="calluna" w:cs="Times New Roman"/>
          <w:b/>
          <w:bCs/>
          <w:spacing w:val="6"/>
          <w:sz w:val="21"/>
          <w:szCs w:val="21"/>
        </w:rPr>
        <w:t>We don't control Third Party Services, and we’re not liable for Third Party Services or for any transaction you may enter into with them, or for what they do. Your security when using Third Party Services is your responsibility.</w:t>
      </w:r>
      <w:r w:rsidRPr="002109EC">
        <w:rPr>
          <w:rFonts w:ascii="calluna" w:eastAsia="Times New Roman" w:hAnsi="calluna" w:cs="Times New Roman"/>
          <w:spacing w:val="6"/>
          <w:sz w:val="21"/>
          <w:szCs w:val="21"/>
        </w:rPr>
        <w:t xml:space="preserve"> You also agree that we may, at any time and in our sole discretion, and without any notice to you, suspend, disable access to or remove any Third Party Services. We’re not liable to you for any such suspension, disabling or removal, including without limitation for any loss of profits, revenue, data, goodwill or other intangible losses you may experience as a result (except where prohibited by applicable law).</w:t>
      </w:r>
    </w:p>
    <w:p w14:paraId="65C9C3E4"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4.2. Third Party Sites.</w:t>
      </w:r>
      <w:r w:rsidRPr="002109EC">
        <w:rPr>
          <w:rFonts w:ascii="calluna" w:eastAsia="Times New Roman" w:hAnsi="calluna" w:cs="Times New Roman"/>
          <w:spacing w:val="6"/>
          <w:sz w:val="21"/>
          <w:szCs w:val="21"/>
        </w:rPr>
        <w:t xml:space="preserve"> The Services may contain links to third party sites. When you access third party sites, you do so at your own risk. </w:t>
      </w:r>
      <w:r w:rsidRPr="002109EC">
        <w:rPr>
          <w:rFonts w:ascii="calluna" w:eastAsia="Times New Roman" w:hAnsi="calluna" w:cs="Times New Roman"/>
          <w:b/>
          <w:bCs/>
          <w:spacing w:val="6"/>
          <w:sz w:val="21"/>
          <w:szCs w:val="21"/>
        </w:rPr>
        <w:t>We don’t control and aren’t liable for those sites and what those third parties do.</w:t>
      </w:r>
    </w:p>
    <w:p w14:paraId="086CDE38"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4.3. User Content</w:t>
      </w:r>
      <w:r w:rsidRPr="002109EC">
        <w:rPr>
          <w:rFonts w:ascii="calluna" w:eastAsia="Times New Roman" w:hAnsi="calluna" w:cs="Times New Roman"/>
          <w:spacing w:val="6"/>
          <w:sz w:val="21"/>
          <w:szCs w:val="21"/>
        </w:rPr>
        <w:t xml:space="preserve">. The Services or sites created using the Services may contain User Content: (a) that is offensive or objectionable; (b) that contains errors; (c) that violates intellectual property, trade secret, privacy, publicity or other rights or the good name of you or third parties; </w:t>
      </w:r>
      <w:r w:rsidRPr="002109EC">
        <w:rPr>
          <w:rFonts w:ascii="calluna" w:eastAsia="Times New Roman" w:hAnsi="calluna" w:cs="Times New Roman"/>
          <w:spacing w:val="6"/>
          <w:sz w:val="21"/>
          <w:szCs w:val="21"/>
        </w:rPr>
        <w:lastRenderedPageBreak/>
        <w:t>(d) that is harmful to your or others’ computers or networks; (e) that is unlawful or illegal; or (f) the downloading, copying or use of which is subject to additional terms and policies of third parties or is protected by intellectual property, trade secret, privacy or other laws. By operating the Services, we don’t represent or imply that we endorse your or other users’ User Content, or that we believe such User Content to be accurate, useful, lawful or non-harmful. We’re not a publisher of, and we’re not liable for, any User Content uploaded, posted, published or otherwise made available via the Services by you or other users. You're responsible for taking precautions to protect yourself, and your computer or network, from User Content accessed via the Services.</w:t>
      </w:r>
    </w:p>
    <w:p w14:paraId="5395BC65" w14:textId="5CD5F2BB"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4.4.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Specialists.</w:t>
      </w:r>
      <w:r w:rsidRPr="002109EC">
        <w:rPr>
          <w:rFonts w:ascii="calluna" w:eastAsia="Times New Roman" w:hAnsi="calluna" w:cs="Times New Roman"/>
          <w:spacing w:val="6"/>
          <w:sz w:val="21"/>
          <w:szCs w:val="21"/>
        </w:rPr>
        <w:t xml:space="preserve"> Certain parts of the Services may provide directories of, and information about, independent third party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users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Specialists") who can help you use the Services.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does not employ, is not affiliated with and does not endorse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Specialists.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Specialists are a </w:t>
      </w:r>
      <w:proofErr w:type="gramStart"/>
      <w:r w:rsidRPr="002109EC">
        <w:rPr>
          <w:rFonts w:ascii="calluna" w:eastAsia="Times New Roman" w:hAnsi="calluna" w:cs="Times New Roman"/>
          <w:spacing w:val="6"/>
          <w:sz w:val="21"/>
          <w:szCs w:val="21"/>
        </w:rPr>
        <w:t>Third Party</w:t>
      </w:r>
      <w:proofErr w:type="gramEnd"/>
      <w:r w:rsidRPr="002109EC">
        <w:rPr>
          <w:rFonts w:ascii="calluna" w:eastAsia="Times New Roman" w:hAnsi="calluna" w:cs="Times New Roman"/>
          <w:spacing w:val="6"/>
          <w:sz w:val="21"/>
          <w:szCs w:val="21"/>
        </w:rPr>
        <w:t xml:space="preserve"> Service, as defined in Section 4.1.</w:t>
      </w:r>
    </w:p>
    <w:p w14:paraId="3269556B" w14:textId="6004B82C"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4.5.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Logo</w:t>
      </w:r>
      <w:r w:rsidRPr="002109EC">
        <w:rPr>
          <w:rFonts w:ascii="calluna" w:eastAsia="Times New Roman" w:hAnsi="calluna" w:cs="Times New Roman"/>
          <w:spacing w:val="6"/>
          <w:sz w:val="21"/>
          <w:szCs w:val="21"/>
        </w:rPr>
        <w:t xml:space="preserve">.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Logo includes icons obtained from The Noun Project, Inc. (“Noun Project”). Noun Project is a Third Party Service, as defined in Section 4.1, and your use of its icons is subject to Noun Project’s </w:t>
      </w:r>
      <w:hyperlink r:id="rId12" w:anchor="!terms-of-use" w:history="1">
        <w:r w:rsidRPr="002109EC">
          <w:rPr>
            <w:rFonts w:ascii="calluna" w:eastAsia="Times New Roman" w:hAnsi="calluna" w:cs="Times New Roman"/>
            <w:color w:val="1F2526"/>
            <w:spacing w:val="6"/>
            <w:sz w:val="21"/>
            <w:szCs w:val="21"/>
          </w:rPr>
          <w:t>terms</w:t>
        </w:r>
      </w:hyperlink>
      <w:r w:rsidRPr="002109EC">
        <w:rPr>
          <w:rFonts w:ascii="calluna" w:eastAsia="Times New Roman" w:hAnsi="calluna" w:cs="Times New Roman"/>
          <w:spacing w:val="6"/>
          <w:sz w:val="21"/>
          <w:szCs w:val="21"/>
        </w:rPr>
        <w:t>.</w:t>
      </w:r>
    </w:p>
    <w:p w14:paraId="0DFEC4D6" w14:textId="7FF2E2C1"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4.6. Developer Terms.</w:t>
      </w:r>
      <w:r w:rsidRPr="002109EC">
        <w:rPr>
          <w:rFonts w:ascii="calluna" w:eastAsia="Times New Roman" w:hAnsi="calluna" w:cs="Times New Roman"/>
          <w:spacing w:val="6"/>
          <w:sz w:val="21"/>
          <w:szCs w:val="21"/>
        </w:rPr>
        <w:t xml:space="preserve">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may provide you with functionality to connect to, integrate or share information with a Third Party Service through Developer Tools (as defined in the </w:t>
      </w:r>
      <w:hyperlink r:id="rId13" w:history="1">
        <w:r w:rsidRPr="002109EC">
          <w:rPr>
            <w:rFonts w:ascii="calluna" w:eastAsia="Times New Roman" w:hAnsi="calluna" w:cs="Times New Roman"/>
            <w:color w:val="1F2526"/>
            <w:spacing w:val="6"/>
            <w:sz w:val="21"/>
            <w:szCs w:val="21"/>
          </w:rPr>
          <w:t>Developer Terms</w:t>
        </w:r>
      </w:hyperlink>
      <w:r w:rsidRPr="002109EC">
        <w:rPr>
          <w:rFonts w:ascii="calluna" w:eastAsia="Times New Roman" w:hAnsi="calluna" w:cs="Times New Roman"/>
          <w:spacing w:val="6"/>
          <w:sz w:val="21"/>
          <w:szCs w:val="21"/>
        </w:rPr>
        <w:t xml:space="preserve">). By accessing or using, or providing a Third Party Service with access to or use of, the Developer Tools, you agree to the </w:t>
      </w:r>
      <w:hyperlink r:id="rId14" w:history="1">
        <w:r w:rsidRPr="002109EC">
          <w:rPr>
            <w:rFonts w:ascii="calluna" w:eastAsia="Times New Roman" w:hAnsi="calluna" w:cs="Times New Roman"/>
            <w:color w:val="1F2526"/>
            <w:spacing w:val="6"/>
            <w:sz w:val="21"/>
            <w:szCs w:val="21"/>
          </w:rPr>
          <w:t>Developer Term</w:t>
        </w:r>
      </w:hyperlink>
      <w:hyperlink r:id="rId15" w:history="1">
        <w:r w:rsidRPr="002109EC">
          <w:rPr>
            <w:rFonts w:ascii="calluna" w:eastAsia="Times New Roman" w:hAnsi="calluna" w:cs="Times New Roman"/>
            <w:color w:val="1F2526"/>
            <w:spacing w:val="6"/>
            <w:sz w:val="21"/>
            <w:szCs w:val="21"/>
          </w:rPr>
          <w:t>s</w:t>
        </w:r>
      </w:hyperlink>
      <w:r w:rsidRPr="002109EC">
        <w:rPr>
          <w:rFonts w:ascii="calluna" w:eastAsia="Times New Roman" w:hAnsi="calluna" w:cs="Times New Roman"/>
          <w:spacing w:val="6"/>
          <w:sz w:val="21"/>
          <w:szCs w:val="21"/>
        </w:rPr>
        <w:t>. Any access to or use of such Third Party Services is at your own risk and is your responsibility, and is governed by the terms of Third Party Services in Section 4.1.</w:t>
      </w:r>
    </w:p>
    <w:p w14:paraId="01D20CDA"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5.    Our Intellectual Property</w:t>
      </w:r>
    </w:p>
    <w:p w14:paraId="7243C921" w14:textId="16D50401" w:rsidR="002109EC" w:rsidRPr="002109EC" w:rsidRDefault="00087673"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Pr>
          <w:rFonts w:ascii="calluna" w:eastAsia="Times New Roman" w:hAnsi="calluna" w:cs="Times New Roman"/>
          <w:spacing w:val="6"/>
          <w:sz w:val="21"/>
          <w:szCs w:val="21"/>
        </w:rPr>
        <w:t>PLMKR.CO</w:t>
      </w:r>
      <w:r w:rsidR="002109EC" w:rsidRPr="002109EC">
        <w:rPr>
          <w:rFonts w:ascii="calluna" w:eastAsia="Times New Roman" w:hAnsi="calluna" w:cs="Times New Roman"/>
          <w:i/>
          <w:iCs/>
          <w:spacing w:val="6"/>
          <w:sz w:val="21"/>
          <w:szCs w:val="21"/>
        </w:rPr>
        <w:t xml:space="preserve"> is protected by various intellectual property laws. This section summarizes what we own and how we share.</w:t>
      </w:r>
    </w:p>
    <w:p w14:paraId="2D87F133" w14:textId="425175A6"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5.1. </w:t>
      </w:r>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 xml:space="preserve"> Owns </w:t>
      </w:r>
      <w:r w:rsidR="00087673">
        <w:rPr>
          <w:rFonts w:ascii="calluna" w:eastAsia="Times New Roman" w:hAnsi="calluna" w:cs="Times New Roman"/>
          <w:b/>
          <w:spacing w:val="6"/>
          <w:sz w:val="21"/>
          <w:szCs w:val="21"/>
        </w:rPr>
        <w:t>PLMKR.CO</w:t>
      </w:r>
      <w:r w:rsidR="00E11CAC" w:rsidRPr="002109EC">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The Services are protected by copyright, trademark and other US and foreign laws. This Agreement doesn't grant you any right, title or interest in the Services, others’ User Content, our trademarks, logos or other brand features or intellectual property or trade secrets or others’ content in the Services. You agree not to change, translate or otherwise create derivative works of the Services or others’ User Content.</w:t>
      </w:r>
    </w:p>
    <w:p w14:paraId="533D05D2"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5.2. We Can Use Your Feedback For Free.</w:t>
      </w:r>
      <w:r w:rsidRPr="002109EC">
        <w:rPr>
          <w:rFonts w:ascii="calluna" w:eastAsia="Times New Roman" w:hAnsi="calluna" w:cs="Times New Roman"/>
          <w:spacing w:val="6"/>
          <w:sz w:val="21"/>
          <w:szCs w:val="21"/>
        </w:rPr>
        <w:t xml:space="preserve"> We welcome your feedback, ideas or suggestions (“Feedback”), but you agree that we may use your Feedback without any restriction or obligation to you, even after this Agreement is terminated. This Section does not limit or affect any rights you may have under applicable data protection laws.</w:t>
      </w:r>
    </w:p>
    <w:p w14:paraId="67153063"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5.3. Our Demo Content.</w:t>
      </w:r>
      <w:r w:rsidRPr="002109EC">
        <w:rPr>
          <w:rFonts w:ascii="calluna" w:eastAsia="Times New Roman" w:hAnsi="calluna" w:cs="Times New Roman"/>
          <w:spacing w:val="6"/>
          <w:sz w:val="21"/>
          <w:szCs w:val="21"/>
        </w:rPr>
        <w:t xml:space="preserve"> We may provide templates or other products featuring demo content, including without limitation text, photos, images, graphics, audio and video (“Demo Content”), to provide you with ideas or inspiration. Unless we tell you otherwise, Demo Content (or any portion of it) may not remain on Your Site or be distributed, publicly displayed, publicly performed or otherwise published.</w:t>
      </w:r>
    </w:p>
    <w:p w14:paraId="32EE43C5"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5.4. Our Betas Are Still In Beta</w:t>
      </w:r>
      <w:r w:rsidRPr="002109EC">
        <w:rPr>
          <w:rFonts w:ascii="calluna" w:eastAsia="Times New Roman" w:hAnsi="calluna" w:cs="Times New Roman"/>
          <w:spacing w:val="6"/>
          <w:sz w:val="21"/>
          <w:szCs w:val="21"/>
        </w:rPr>
        <w:t>. We may release products and features that we’re still testing and evaluating. Those Services will be marked as beta, preview or early access (or a similar phrasing), and may not be as reliable as our other Services.</w:t>
      </w:r>
    </w:p>
    <w:p w14:paraId="79AAB56E"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lastRenderedPageBreak/>
        <w:t>6.    Our Rights</w:t>
      </w:r>
    </w:p>
    <w:p w14:paraId="24FF2723" w14:textId="10CFF698"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To operate effectively and protect the security and integrity of</w:t>
      </w:r>
      <w:r w:rsidR="00E11CAC">
        <w:rPr>
          <w:rFonts w:ascii="calluna" w:eastAsia="Times New Roman" w:hAnsi="calluna" w:cs="Times New Roman"/>
          <w:i/>
          <w:iCs/>
          <w:spacing w:val="6"/>
          <w:sz w:val="21"/>
          <w:szCs w:val="21"/>
        </w:rPr>
        <w:t xml:space="preserve">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we need to maintain control over what happens on our services.</w:t>
      </w:r>
    </w:p>
    <w:p w14:paraId="6B8D2C06"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6.1. Important Things We Can Do.</w:t>
      </w:r>
      <w:r w:rsidRPr="002109EC">
        <w:rPr>
          <w:rFonts w:ascii="calluna" w:eastAsia="Times New Roman" w:hAnsi="calluna" w:cs="Times New Roman"/>
          <w:spacing w:val="6"/>
          <w:sz w:val="21"/>
          <w:szCs w:val="21"/>
        </w:rPr>
        <w:t xml:space="preserve"> </w:t>
      </w:r>
      <w:r w:rsidRPr="002109EC">
        <w:rPr>
          <w:rFonts w:ascii="calluna" w:eastAsia="Times New Roman" w:hAnsi="calluna" w:cs="Times New Roman"/>
          <w:b/>
          <w:bCs/>
          <w:spacing w:val="6"/>
          <w:sz w:val="21"/>
          <w:szCs w:val="21"/>
        </w:rPr>
        <w:t xml:space="preserve">We reserve these rights, which we may exercise at any time and in our sole discretion, and without liability or notice to you </w:t>
      </w:r>
      <w:r w:rsidRPr="002109EC">
        <w:rPr>
          <w:rFonts w:ascii="calluna" w:eastAsia="Times New Roman" w:hAnsi="calluna" w:cs="Times New Roman"/>
          <w:spacing w:val="6"/>
          <w:sz w:val="21"/>
          <w:szCs w:val="21"/>
        </w:rPr>
        <w:t>(except where prohibited by applicable law): (a) we may change parts or all of the Services and their functionality; (b) we may suspend or discontinue parts or all of the Services; (c) we may terminate, suspend, restrict or disable your access to or use of parts or all of the Services; (d) we may terminate, suspend, restrict or disable access to your Account or parts, some or all of Your Sites; and (e) we may change our eligibility criteria to use the Services (and if such eligibility criteria changes are prohibited by law where you live, we may revoke your right to use the Services in that jurisdiction).</w:t>
      </w:r>
    </w:p>
    <w:p w14:paraId="21DED8DE"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6.2. How We Handle Ownership Disputes.</w:t>
      </w:r>
      <w:r w:rsidRPr="002109EC">
        <w:rPr>
          <w:rFonts w:ascii="calluna" w:eastAsia="Times New Roman" w:hAnsi="calluna" w:cs="Times New Roman"/>
          <w:spacing w:val="6"/>
          <w:sz w:val="21"/>
          <w:szCs w:val="21"/>
        </w:rPr>
        <w:t xml:space="preserve"> Sometimes, ownership of an Account or site is disputed between parties, such as a business and its employee, or a web designer and a client. We try not to get involved in these disputes. </w:t>
      </w:r>
      <w:r w:rsidRPr="002109EC">
        <w:rPr>
          <w:rFonts w:ascii="calluna" w:eastAsia="Times New Roman" w:hAnsi="calluna" w:cs="Times New Roman"/>
          <w:b/>
          <w:bCs/>
          <w:spacing w:val="6"/>
          <w:sz w:val="21"/>
          <w:szCs w:val="21"/>
        </w:rPr>
        <w:t>However, we reserve the right, at any time and in our sole discretion, and without notice to you, to determine rightful Account or site ownership and to transfer an Account or site to such owner. Our decision in that respect is final.</w:t>
      </w:r>
      <w:r w:rsidRPr="002109EC">
        <w:rPr>
          <w:rFonts w:ascii="calluna" w:eastAsia="Times New Roman" w:hAnsi="calluna" w:cs="Times New Roman"/>
          <w:spacing w:val="6"/>
          <w:sz w:val="21"/>
          <w:szCs w:val="21"/>
        </w:rPr>
        <w:t xml:space="preserve"> If we feel that we can’t reasonably determine the rightful owner, we reserve the right to suspend an Account or site until the disputing parties reach a resolution. We also may request documentation, such as a government-issued photo ID, credit card invoice or business license, to help determine the rightful owner.</w:t>
      </w:r>
    </w:p>
    <w:p w14:paraId="7D328BB2"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6.3. HTTPS Encryption.</w:t>
      </w:r>
      <w:r w:rsidRPr="002109EC">
        <w:rPr>
          <w:rFonts w:ascii="calluna" w:eastAsia="Times New Roman" w:hAnsi="calluna" w:cs="Times New Roman"/>
          <w:spacing w:val="6"/>
          <w:sz w:val="21"/>
          <w:szCs w:val="21"/>
        </w:rPr>
        <w:t xml:space="preserve"> We may offer HTTPS encryption for Your Sites. By registering a custom domain via the Services, or pointing a custom domain to the Services, you authorize us to create and maintain a certificate for the limited purpose of providing HTTPS for Your Sites.</w:t>
      </w:r>
    </w:p>
    <w:p w14:paraId="17261DB5"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br/>
      </w:r>
      <w:r w:rsidRPr="002109EC">
        <w:rPr>
          <w:rFonts w:ascii="calluna" w:eastAsia="Times New Roman" w:hAnsi="calluna" w:cs="Times New Roman"/>
          <w:b/>
          <w:bCs/>
          <w:spacing w:val="6"/>
          <w:sz w:val="21"/>
          <w:szCs w:val="21"/>
        </w:rPr>
        <w:t>7.    Privacy</w:t>
      </w:r>
    </w:p>
    <w:p w14:paraId="2C4E6DEA"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Our </w:t>
      </w:r>
      <w:hyperlink r:id="rId16" w:history="1">
        <w:r w:rsidRPr="002109EC">
          <w:rPr>
            <w:rFonts w:ascii="calluna" w:eastAsia="Times New Roman" w:hAnsi="calluna" w:cs="Times New Roman"/>
            <w:color w:val="1F2526"/>
            <w:spacing w:val="6"/>
            <w:sz w:val="21"/>
            <w:szCs w:val="21"/>
          </w:rPr>
          <w:t>Privacy Policy</w:t>
        </w:r>
      </w:hyperlink>
      <w:r w:rsidRPr="002109EC">
        <w:rPr>
          <w:rFonts w:ascii="calluna" w:eastAsia="Times New Roman" w:hAnsi="calluna" w:cs="Times New Roman"/>
          <w:spacing w:val="6"/>
          <w:sz w:val="21"/>
          <w:szCs w:val="21"/>
        </w:rPr>
        <w:t xml:space="preserve"> explains how we collect, use and share your personal information for our own purposes. Be sure to read it carefully, but note it is not part of this Agreement and can change. It is really important that you comply with data protection laws when using the services, such as when you collect others’ personal information or use cookies or similar technologies (including those we drop for you at your request, such as for web analytics). Our </w:t>
      </w:r>
      <w:hyperlink r:id="rId17" w:history="1">
        <w:r w:rsidRPr="002109EC">
          <w:rPr>
            <w:rFonts w:ascii="calluna" w:eastAsia="Times New Roman" w:hAnsi="calluna" w:cs="Times New Roman"/>
            <w:color w:val="1F2526"/>
            <w:spacing w:val="6"/>
            <w:sz w:val="21"/>
            <w:szCs w:val="21"/>
          </w:rPr>
          <w:t>Data Processing Addendum</w:t>
        </w:r>
      </w:hyperlink>
      <w:r w:rsidRPr="002109EC">
        <w:rPr>
          <w:rFonts w:ascii="calluna" w:eastAsia="Times New Roman" w:hAnsi="calluna" w:cs="Times New Roman"/>
          <w:spacing w:val="6"/>
          <w:sz w:val="21"/>
          <w:szCs w:val="21"/>
        </w:rPr>
        <w:t xml:space="preserve"> explains how we handle, on your instructions, others’ personal information you collect using the services or any of your User Content which contains others’ personal information. Be sure to read that carefully also.</w:t>
      </w:r>
    </w:p>
    <w:p w14:paraId="57DB7695"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7.1. Privacy Policy.</w:t>
      </w:r>
      <w:r w:rsidRPr="002109EC">
        <w:rPr>
          <w:rFonts w:ascii="calluna" w:eastAsia="Times New Roman" w:hAnsi="calluna" w:cs="Times New Roman"/>
          <w:spacing w:val="6"/>
          <w:sz w:val="21"/>
          <w:szCs w:val="21"/>
        </w:rPr>
        <w:t xml:space="preserve"> By using the Services, you confirm that you have read and understood our </w:t>
      </w:r>
      <w:hyperlink r:id="rId18" w:history="1">
        <w:r w:rsidRPr="002109EC">
          <w:rPr>
            <w:rFonts w:ascii="calluna" w:eastAsia="Times New Roman" w:hAnsi="calluna" w:cs="Times New Roman"/>
            <w:color w:val="1F2526"/>
            <w:spacing w:val="6"/>
            <w:sz w:val="21"/>
            <w:szCs w:val="21"/>
          </w:rPr>
          <w:t>Privacy Policy</w:t>
        </w:r>
      </w:hyperlink>
      <w:r w:rsidRPr="002109EC">
        <w:rPr>
          <w:rFonts w:ascii="calluna" w:eastAsia="Times New Roman" w:hAnsi="calluna" w:cs="Times New Roman"/>
          <w:spacing w:val="6"/>
          <w:sz w:val="21"/>
          <w:szCs w:val="21"/>
        </w:rPr>
        <w:t>. However, it is not a contractual document and does not form part of this Agreement and we may change it from time to time.  </w:t>
      </w:r>
    </w:p>
    <w:p w14:paraId="19612466"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7.2. Data Processing Addendum.</w:t>
      </w:r>
      <w:r w:rsidRPr="002109EC">
        <w:rPr>
          <w:rFonts w:ascii="calluna" w:eastAsia="Times New Roman" w:hAnsi="calluna" w:cs="Times New Roman"/>
          <w:spacing w:val="6"/>
          <w:sz w:val="21"/>
          <w:szCs w:val="21"/>
        </w:rPr>
        <w:t xml:space="preserve"> Our </w:t>
      </w:r>
      <w:hyperlink r:id="rId19" w:history="1">
        <w:r w:rsidRPr="002109EC">
          <w:rPr>
            <w:rFonts w:ascii="calluna" w:eastAsia="Times New Roman" w:hAnsi="calluna" w:cs="Times New Roman"/>
            <w:color w:val="1F2526"/>
            <w:spacing w:val="6"/>
            <w:sz w:val="21"/>
            <w:szCs w:val="21"/>
          </w:rPr>
          <w:t>Data Processing Addendum</w:t>
        </w:r>
      </w:hyperlink>
      <w:r w:rsidRPr="002109EC">
        <w:rPr>
          <w:rFonts w:ascii="calluna" w:eastAsia="Times New Roman" w:hAnsi="calluna" w:cs="Times New Roman"/>
          <w:spacing w:val="6"/>
          <w:sz w:val="21"/>
          <w:szCs w:val="21"/>
        </w:rPr>
        <w:t xml:space="preserve"> forms part of this Agreement.</w:t>
      </w:r>
    </w:p>
    <w:p w14:paraId="3EBE109B"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7.3. You Must Comply With Data Protection, Security And Privacy Laws. You agree and warrant that you are solely responsible when using Your Sites or the Services for complying with applicable data protection, security and privacy laws and regulations (including, where applicable, the EU General Data Protection Regulation and the EU e-Privacy Directive/Regulation), including any notice and consent requirements</w:t>
      </w:r>
      <w:r w:rsidRPr="002109EC">
        <w:rPr>
          <w:rFonts w:ascii="calluna" w:eastAsia="Times New Roman" w:hAnsi="calluna" w:cs="Times New Roman"/>
          <w:spacing w:val="6"/>
          <w:sz w:val="21"/>
          <w:szCs w:val="21"/>
        </w:rPr>
        <w:t xml:space="preserve">. This includes </w:t>
      </w:r>
      <w:r w:rsidRPr="002109EC">
        <w:rPr>
          <w:rFonts w:ascii="calluna" w:eastAsia="Times New Roman" w:hAnsi="calluna" w:cs="Times New Roman"/>
          <w:spacing w:val="6"/>
          <w:sz w:val="21"/>
          <w:szCs w:val="21"/>
        </w:rPr>
        <w:lastRenderedPageBreak/>
        <w:t>without limitation the collection and processing by you of any personal data, when you use Your Sites and the Services to send marketing and other electronic communications to individuals and when using cookies and similar technologies on Your Sites (including, in particular, those which we place for you at your request as part of the Services, such as to undertake analytics for you).</w:t>
      </w:r>
    </w:p>
    <w:p w14:paraId="1C8FE2F4"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7.3.1. Privacy Policies</w:t>
      </w:r>
      <w:r w:rsidRPr="002109EC">
        <w:rPr>
          <w:rFonts w:ascii="calluna" w:eastAsia="Times New Roman" w:hAnsi="calluna" w:cs="Times New Roman"/>
          <w:spacing w:val="6"/>
          <w:sz w:val="21"/>
          <w:szCs w:val="21"/>
        </w:rPr>
        <w:t xml:space="preserve">. </w:t>
      </w:r>
      <w:r w:rsidRPr="002109EC">
        <w:rPr>
          <w:rFonts w:ascii="calluna" w:eastAsia="Times New Roman" w:hAnsi="calluna" w:cs="Times New Roman"/>
          <w:b/>
          <w:bCs/>
          <w:spacing w:val="6"/>
          <w:sz w:val="21"/>
          <w:szCs w:val="21"/>
        </w:rPr>
        <w:t>If applicable law requires, you must provide and make available to your End Users on Your Sites a legally compliant privacy policy.</w:t>
      </w:r>
    </w:p>
    <w:p w14:paraId="5702598B"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7.3.2. Cookies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Similar Technologies. If applicable law requires, you must provide and make available to your End Users on Your Sites a legally compliant cookie policy. </w:t>
      </w:r>
      <w:r w:rsidRPr="002109EC">
        <w:rPr>
          <w:rFonts w:ascii="calluna" w:eastAsia="Times New Roman" w:hAnsi="calluna" w:cs="Times New Roman"/>
          <w:spacing w:val="6"/>
          <w:sz w:val="21"/>
          <w:szCs w:val="21"/>
        </w:rPr>
        <w:t xml:space="preserve">You must capture valid consent, both for you and us, for any cookies or similar technologies used on or through Your Site (including those we drop on your request or with your permission) where required, including, where applicable, by the EU e-Privacy Directive/Regulation and under national laws implementing the same. Please see our </w:t>
      </w:r>
      <w:hyperlink r:id="rId20" w:history="1">
        <w:r w:rsidRPr="002109EC">
          <w:rPr>
            <w:rFonts w:ascii="calluna" w:eastAsia="Times New Roman" w:hAnsi="calluna" w:cs="Times New Roman"/>
            <w:color w:val="1F2526"/>
            <w:spacing w:val="6"/>
            <w:sz w:val="21"/>
            <w:szCs w:val="21"/>
          </w:rPr>
          <w:t>Cookie Policy</w:t>
        </w:r>
      </w:hyperlink>
      <w:r w:rsidRPr="002109EC">
        <w:rPr>
          <w:rFonts w:ascii="calluna" w:eastAsia="Times New Roman" w:hAnsi="calluna" w:cs="Times New Roman"/>
          <w:spacing w:val="6"/>
          <w:sz w:val="21"/>
          <w:szCs w:val="21"/>
        </w:rPr>
        <w:t xml:space="preserve"> for more information about use of cookies and similar technologies.  </w:t>
      </w:r>
    </w:p>
    <w:p w14:paraId="10321E76"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7.4. Protect And Improve The Services.</w:t>
      </w:r>
      <w:r w:rsidRPr="002109EC">
        <w:rPr>
          <w:rFonts w:ascii="calluna" w:eastAsia="Times New Roman" w:hAnsi="calluna" w:cs="Times New Roman"/>
          <w:spacing w:val="6"/>
          <w:sz w:val="21"/>
          <w:szCs w:val="21"/>
        </w:rPr>
        <w:t xml:space="preserve"> You agree that we may protect and improve our Services through analysis of your use of the Services, your End Users’ use of Your Sites and/or analysis of you and your End Users’ personal information in anonymized, pseudonymized, de-personalized and/or aggregated form. If applicable law requires, you should explain this in your privacy policy. See our </w:t>
      </w:r>
      <w:hyperlink r:id="rId21" w:history="1">
        <w:r w:rsidRPr="002109EC">
          <w:rPr>
            <w:rFonts w:ascii="calluna" w:eastAsia="Times New Roman" w:hAnsi="calluna" w:cs="Times New Roman"/>
            <w:color w:val="1F2526"/>
            <w:spacing w:val="6"/>
            <w:sz w:val="21"/>
            <w:szCs w:val="21"/>
          </w:rPr>
          <w:t>Privacy Policy</w:t>
        </w:r>
      </w:hyperlink>
      <w:r w:rsidRPr="002109EC">
        <w:rPr>
          <w:rFonts w:ascii="calluna" w:eastAsia="Times New Roman" w:hAnsi="calluna" w:cs="Times New Roman"/>
          <w:spacing w:val="6"/>
          <w:sz w:val="21"/>
          <w:szCs w:val="21"/>
        </w:rPr>
        <w:t xml:space="preserve"> for more information about how and what we do in this regard.</w:t>
      </w:r>
    </w:p>
    <w:p w14:paraId="6DC75D18"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8.    Copyright</w:t>
      </w:r>
    </w:p>
    <w:p w14:paraId="144B65D2"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We comply with copyright law, and respond to complaints about copyright infringement in accordance with our Copyright Policy.</w:t>
      </w:r>
    </w:p>
    <w:p w14:paraId="2B8DE5C2"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We respect the intellectual property of others and ask that you do too. We respond to notices of alleged copyright infringement if they comply with the law, and such notices should be reported via the process described in our </w:t>
      </w:r>
      <w:hyperlink r:id="rId22" w:history="1">
        <w:r w:rsidRPr="002109EC">
          <w:rPr>
            <w:rFonts w:ascii="calluna" w:eastAsia="Times New Roman" w:hAnsi="calluna" w:cs="Times New Roman"/>
            <w:color w:val="1F2526"/>
            <w:spacing w:val="6"/>
            <w:sz w:val="21"/>
            <w:szCs w:val="21"/>
          </w:rPr>
          <w:t>Copyright Policy</w:t>
        </w:r>
      </w:hyperlink>
      <w:r w:rsidRPr="002109EC">
        <w:rPr>
          <w:rFonts w:ascii="calluna" w:eastAsia="Times New Roman" w:hAnsi="calluna" w:cs="Times New Roman"/>
          <w:spacing w:val="6"/>
          <w:sz w:val="21"/>
          <w:szCs w:val="21"/>
        </w:rPr>
        <w:t>, which is incorporated by reference into this Agreement. We reserve the right to delete or disable content alleged to be infringing, and to terminate Accounts of repeat infringers without any refunds.</w:t>
      </w:r>
    </w:p>
    <w:p w14:paraId="7DB40D5A"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9.    Paid Services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Fees</w:t>
      </w:r>
    </w:p>
    <w:p w14:paraId="7F7139A4"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Certain Services are paid services. This section explains how we handle payments for those paid services. For certain paid services, such as domain registrations and site subscriptions, we’ll automatically bill you in regular intervals (such as monthly or annually) unless you disable auto-renewal or cancel your subscription. You can do that anytime.</w:t>
      </w:r>
    </w:p>
    <w:p w14:paraId="35BD43D6"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9.1. Fees.</w:t>
      </w:r>
      <w:r w:rsidRPr="002109EC">
        <w:rPr>
          <w:rFonts w:ascii="calluna" w:eastAsia="Times New Roman" w:hAnsi="calluna" w:cs="Times New Roman"/>
          <w:spacing w:val="6"/>
          <w:sz w:val="21"/>
          <w:szCs w:val="21"/>
        </w:rPr>
        <w:t xml:space="preserve"> You can access certain portions of the Services by submitting a fee payment (such additional services, “Paid Services”). Paid Services will remain in effect until cancelled or terminated in accordance with this Agreement. We’ll tell you about fees for Paid Services before charging you. You may cancel Paid Services at any time via the Services. If you don't pay for Paid Services on time, we reserve the right to suspend or cancel your access to the Paid Services. Transaction fees and additional fees may also apply to certain portions of the Services, and we’ll tell you about those fees before charging you. Our fees will appear on an invoice that we provide via the Services, within your eCommerce Payment Processor account(s) and/or on a mobile app store invoice, unless otherwise indicated. Please note that different Paid Services have different </w:t>
      </w:r>
      <w:r w:rsidRPr="002109EC">
        <w:rPr>
          <w:rFonts w:ascii="calluna" w:eastAsia="Times New Roman" w:hAnsi="calluna" w:cs="Times New Roman"/>
          <w:spacing w:val="6"/>
          <w:sz w:val="21"/>
          <w:szCs w:val="21"/>
        </w:rPr>
        <w:lastRenderedPageBreak/>
        <w:t>fees and payment schedules, and canceling one Paid Service may not cancel all your Paid Services.</w:t>
      </w:r>
    </w:p>
    <w:p w14:paraId="38E03AF0" w14:textId="27CBB6FD"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9.2. Taxes.</w:t>
      </w:r>
      <w:r w:rsidRPr="002109EC">
        <w:rPr>
          <w:rFonts w:ascii="calluna" w:eastAsia="Times New Roman" w:hAnsi="calluna" w:cs="Times New Roman"/>
          <w:spacing w:val="6"/>
          <w:sz w:val="21"/>
          <w:szCs w:val="21"/>
        </w:rPr>
        <w:t xml:space="preserve"> All fees are exclusive of applicable national, provincial, state, local or other taxes (“Taxes”), unless explicitly stated otherwise. You're responsible for all applicable Taxes, and we'll charge Taxes in addition to the fees for the Services when required to do so. If you're exempt from Taxes, you must provide us with valid tax exemption documentation. We reserve the right to determine if the documentation provided is valid. Tax exemption will, provided we’re satisfied it’s valid and applicable, only apply from and after the date we receive such documentation. If </w:t>
      </w:r>
      <w:r w:rsidR="00087673">
        <w:rPr>
          <w:rFonts w:ascii="calluna" w:eastAsia="Times New Roman" w:hAnsi="calluna" w:cs="Times New Roman"/>
          <w:spacing w:val="6"/>
          <w:sz w:val="21"/>
          <w:szCs w:val="21"/>
        </w:rPr>
        <w:t>PLMKR.CO</w:t>
      </w:r>
      <w:r w:rsidR="00DD331B" w:rsidRPr="00DD331B">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 xml:space="preserve">has a legal obligation to pay or collect indirect Taxes (such as value-added tax or goods and services tax) on the sale to you under the laws of your country (where you are established, have a permanent address or usually reside), you shall be liable for payment of any such indirect Taxes. Where </w:t>
      </w:r>
      <w:r w:rsidR="00087673">
        <w:rPr>
          <w:rFonts w:ascii="calluna" w:eastAsia="Times New Roman" w:hAnsi="calluna" w:cs="Times New Roman"/>
          <w:spacing w:val="6"/>
          <w:sz w:val="21"/>
          <w:szCs w:val="21"/>
        </w:rPr>
        <w:t>PLMKR.CO</w:t>
      </w:r>
      <w:r w:rsidR="00DD331B" w:rsidRPr="00DD331B">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 xml:space="preserve"> does not have a legal obligation to pay or collect indirect Taxes on a sale of Paid Services to you, you may be required to self-assess those Taxes under the applicable laws of your country (where you are established, have a permanent address or usually reside).</w:t>
      </w:r>
    </w:p>
    <w:p w14:paraId="0D41ECFF"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9.3. Automatic Subscription Renewals.</w:t>
      </w:r>
      <w:r w:rsidRPr="002109EC">
        <w:rPr>
          <w:rFonts w:ascii="calluna" w:eastAsia="Times New Roman" w:hAnsi="calluna" w:cs="Times New Roman"/>
          <w:spacing w:val="6"/>
          <w:sz w:val="21"/>
          <w:szCs w:val="21"/>
        </w:rPr>
        <w:t xml:space="preserve"> To ensure uninterrupted service, we'll automatically bill you for certain Paid Services from the date you submit your initial payment and on each renewal period afterwards until cancellation. Your renewal period will be equal in time to the renewal period of your current subscription. For example, if you're on a monthly subscription plan, each billable renewal period will be for one (1) month. We’ll automatically charge you the applicable amount using the payment method you have on file with us. We’ll let you know in advance if you’re purchasing a Paid Service that includes auto-renewal payments. You can disable auto-renewal at any time </w:t>
      </w:r>
      <w:hyperlink r:id="rId23" w:anchor="toc-option-2---disable-auto-renew" w:history="1">
        <w:r w:rsidRPr="002109EC">
          <w:rPr>
            <w:rFonts w:ascii="calluna" w:eastAsia="Times New Roman" w:hAnsi="calluna" w:cs="Times New Roman"/>
            <w:color w:val="1F2526"/>
            <w:spacing w:val="6"/>
            <w:sz w:val="21"/>
            <w:szCs w:val="21"/>
          </w:rPr>
          <w:t>via the Services</w:t>
        </w:r>
      </w:hyperlink>
      <w:r w:rsidRPr="002109EC">
        <w:rPr>
          <w:rFonts w:ascii="calluna" w:eastAsia="Times New Roman" w:hAnsi="calluna" w:cs="Times New Roman"/>
          <w:spacing w:val="6"/>
          <w:sz w:val="21"/>
          <w:szCs w:val="21"/>
        </w:rPr>
        <w:t>.</w:t>
      </w:r>
    </w:p>
    <w:p w14:paraId="352DA404"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9.4. Refunds.</w:t>
      </w:r>
      <w:r w:rsidRPr="002109EC">
        <w:rPr>
          <w:rFonts w:ascii="calluna" w:eastAsia="Times New Roman" w:hAnsi="calluna" w:cs="Times New Roman"/>
          <w:spacing w:val="6"/>
          <w:sz w:val="21"/>
          <w:szCs w:val="21"/>
        </w:rPr>
        <w:t xml:space="preserve"> While you may cancel any Paid Services at any time, you won't be issued a refund except in our sole discretion, or if legally required. We offer a free trial so you can try out your website subscription. Please note applicable statutory rights of cancellation may not result in a refund, as we do not charge for this trial period.</w:t>
      </w:r>
    </w:p>
    <w:p w14:paraId="32F9FBD4"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9.5. Fee Changes.</w:t>
      </w:r>
      <w:r w:rsidRPr="002109EC">
        <w:rPr>
          <w:rFonts w:ascii="calluna" w:eastAsia="Times New Roman" w:hAnsi="calluna" w:cs="Times New Roman"/>
          <w:spacing w:val="6"/>
          <w:sz w:val="21"/>
          <w:szCs w:val="21"/>
        </w:rPr>
        <w:t xml:space="preserve"> We may change our fees at any time. We’ll provide you with advance notice of these fee changes via the Services. New fees will not apply retroactively. If you don't agree with the fee changes, you have the right to reject the change by canceling the applicable Paid Service before your next payment date.</w:t>
      </w:r>
    </w:p>
    <w:p w14:paraId="3B3ECDB5"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9.6. Chargebacks.</w:t>
      </w:r>
      <w:r w:rsidRPr="002109EC">
        <w:rPr>
          <w:rFonts w:ascii="calluna" w:eastAsia="Times New Roman" w:hAnsi="calluna" w:cs="Times New Roman"/>
          <w:spacing w:val="6"/>
          <w:sz w:val="21"/>
          <w:szCs w:val="21"/>
        </w:rPr>
        <w:t xml:space="preserve"> If you contact your bank or credit card company to decline, chargeback or otherwise reverse the charge of any payable fees to us (“Chargeback”), we may automatically terminate your Account. If you have questions about a payment made to us, we encourage you to contact </w:t>
      </w:r>
      <w:hyperlink r:id="rId24" w:history="1">
        <w:r w:rsidRPr="002109EC">
          <w:rPr>
            <w:rFonts w:ascii="calluna" w:eastAsia="Times New Roman" w:hAnsi="calluna" w:cs="Times New Roman"/>
            <w:color w:val="1F2526"/>
            <w:spacing w:val="6"/>
            <w:sz w:val="21"/>
            <w:szCs w:val="21"/>
          </w:rPr>
          <w:t>Customer Care</w:t>
        </w:r>
      </w:hyperlink>
      <w:r w:rsidRPr="002109EC">
        <w:rPr>
          <w:rFonts w:ascii="calluna" w:eastAsia="Times New Roman" w:hAnsi="calluna" w:cs="Times New Roman"/>
          <w:spacing w:val="6"/>
          <w:sz w:val="21"/>
          <w:szCs w:val="21"/>
        </w:rPr>
        <w:t xml:space="preserve"> before filing a Chargeback. We reserve our right to dispute any Chargeback.</w:t>
      </w:r>
    </w:p>
    <w:p w14:paraId="73665C7C"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9.7. Our Payment Processor.</w:t>
      </w:r>
      <w:r w:rsidRPr="002109EC">
        <w:rPr>
          <w:rFonts w:ascii="calluna" w:eastAsia="Times New Roman" w:hAnsi="calluna" w:cs="Times New Roman"/>
          <w:spacing w:val="6"/>
          <w:sz w:val="21"/>
          <w:szCs w:val="21"/>
        </w:rPr>
        <w:t xml:space="preserve"> We use a third party payment processor (the “Payment Processor”) to bill you through a payment account linked to your Account. The processing of payments will be subject to the terms, conditions and privacy policies of the Payment Processor, in addition to this Agreement. </w:t>
      </w:r>
      <w:r w:rsidRPr="002109EC">
        <w:rPr>
          <w:rFonts w:ascii="calluna" w:eastAsia="Times New Roman" w:hAnsi="calluna" w:cs="Times New Roman"/>
          <w:b/>
          <w:bCs/>
          <w:spacing w:val="6"/>
          <w:sz w:val="21"/>
          <w:szCs w:val="21"/>
        </w:rPr>
        <w:t>Our current Payment Processor is Stripe, and your payments are processed by Stripe in accordance with Stripe’s terms of service and privacy policy.</w:t>
      </w:r>
      <w:r w:rsidRPr="002109EC">
        <w:rPr>
          <w:rFonts w:ascii="calluna" w:eastAsia="Times New Roman" w:hAnsi="calluna" w:cs="Times New Roman"/>
          <w:spacing w:val="6"/>
          <w:sz w:val="21"/>
          <w:szCs w:val="21"/>
        </w:rPr>
        <w:t xml:space="preserve"> You agree to pay us, through the Payment Processor, all charges at the prices then in effect for any purchase in accordance with the applicable payment terms. You agree to make payment using the payment method you provide with your Account. We reserve the right to correct, or to instruct our Payment Processor to correct, any errors or mistakes, even if payment has already been requested or received.</w:t>
      </w:r>
    </w:p>
    <w:p w14:paraId="38F7090B"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lastRenderedPageBreak/>
        <w:t xml:space="preserve">9.8. Fees </w:t>
      </w:r>
      <w:proofErr w:type="gramStart"/>
      <w:r w:rsidRPr="002109EC">
        <w:rPr>
          <w:rFonts w:ascii="calluna" w:eastAsia="Times New Roman" w:hAnsi="calluna" w:cs="Times New Roman"/>
          <w:b/>
          <w:bCs/>
          <w:spacing w:val="6"/>
          <w:sz w:val="21"/>
          <w:szCs w:val="21"/>
        </w:rPr>
        <w:t>For</w:t>
      </w:r>
      <w:proofErr w:type="gramEnd"/>
      <w:r w:rsidRPr="002109EC">
        <w:rPr>
          <w:rFonts w:ascii="calluna" w:eastAsia="Times New Roman" w:hAnsi="calluna" w:cs="Times New Roman"/>
          <w:b/>
          <w:bCs/>
          <w:spacing w:val="6"/>
          <w:sz w:val="21"/>
          <w:szCs w:val="21"/>
        </w:rPr>
        <w:t xml:space="preserve"> Third Party Services. </w:t>
      </w:r>
      <w:r w:rsidRPr="002109EC">
        <w:rPr>
          <w:rFonts w:ascii="calluna" w:eastAsia="Times New Roman" w:hAnsi="calluna" w:cs="Times New Roman"/>
          <w:spacing w:val="6"/>
          <w:sz w:val="21"/>
          <w:szCs w:val="21"/>
        </w:rPr>
        <w:t>Third Party Services purchased via the Services may be subject to different refund policies that those Third Party Services determine, and they may be non-refundable. The purchase terms and conditions for such Third Party Services may be displayed during the purchase process, such as through a link to the purchase terms and conditions. It's your responsibility to verify your ability to purchase, cancel or obtain a refund for a Third Party Service. Unless otherwise stated in this Agreement, we don’t offer refunds for purchases of Third Party Services.</w:t>
      </w:r>
    </w:p>
    <w:p w14:paraId="7822B88B" w14:textId="71866F52"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br/>
      </w:r>
      <w:r w:rsidRPr="002109EC">
        <w:rPr>
          <w:rFonts w:ascii="calluna" w:eastAsia="Times New Roman" w:hAnsi="calluna" w:cs="Times New Roman"/>
          <w:b/>
          <w:bCs/>
          <w:spacing w:val="6"/>
          <w:sz w:val="21"/>
          <w:szCs w:val="21"/>
        </w:rPr>
        <w:t xml:space="preserve">10.    Your eCommerce On </w:t>
      </w:r>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w:t>
      </w:r>
    </w:p>
    <w:p w14:paraId="670EAC9F" w14:textId="63E17A3F"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We offer tools to help you conduct eCommerce activities on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such as selling your products or collecting donations. How you conduct your eCommerce activities is your responsibility, and we’re not liable for it. Also, be sure to follow our eCommerce rules, or we may terminate your account. Finally, when you use a third party to process payments for your eCommerce activities, remember that your relationship is with them, not us.</w:t>
      </w:r>
    </w:p>
    <w:p w14:paraId="390140FB"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10.1. eCommerce Responsibilities.</w:t>
      </w:r>
      <w:r w:rsidRPr="002109EC">
        <w:rPr>
          <w:rFonts w:ascii="calluna" w:eastAsia="Times New Roman" w:hAnsi="calluna" w:cs="Times New Roman"/>
          <w:spacing w:val="6"/>
          <w:sz w:val="21"/>
          <w:szCs w:val="21"/>
        </w:rPr>
        <w:t xml:space="preserve"> The Services include features that enable you to provide or sell products and services to, or otherwise collect payments from, your End Users (such activities, “Your eCommerce”). </w:t>
      </w:r>
      <w:r w:rsidRPr="002109EC">
        <w:rPr>
          <w:rFonts w:ascii="calluna" w:eastAsia="Times New Roman" w:hAnsi="calluna" w:cs="Times New Roman"/>
          <w:b/>
          <w:bCs/>
          <w:spacing w:val="6"/>
          <w:sz w:val="21"/>
          <w:szCs w:val="21"/>
        </w:rPr>
        <w:t>We’re not a party to, and we aren’t liable for, Your eCommerce. You're solely responsible for Your eCommerce, and compliance with any laws or regulations related to it, including without limitation the following:  </w:t>
      </w:r>
    </w:p>
    <w:p w14:paraId="0026A246"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10.1.1. Taxes.</w:t>
      </w:r>
      <w:r w:rsidRPr="002109EC">
        <w:rPr>
          <w:rFonts w:ascii="calluna" w:eastAsia="Times New Roman" w:hAnsi="calluna" w:cs="Times New Roman"/>
          <w:spacing w:val="6"/>
          <w:sz w:val="21"/>
          <w:szCs w:val="21"/>
        </w:rPr>
        <w:t xml:space="preserve"> You're solely responsible for: (a) all Taxes and fees associated with Your eCommerce, including without limitation any Taxes related to the purchase or sale of products or services in connection with Your eCommerce; (b) collecting, reporting and remitting required Taxes to relevant government authorities; (c) informing your End Users of required Taxes, and providing them with invoices as required by applicable law; (d) monitoring distance sales thresholds in the EU and other indirect Taxes (such as value-added tax or goods and services tax) and registration thresholds in the countries where you have customers or where you ship goods to or provide services to; and (e) registering for indirect Taxes in countries where you are required to register. You also agree that any tax estimates, reporting or related materials that we may provide via the Services are for illustration purposes only, and you may not rely on them to comply with your tax obligations. We do not give tax advice, and nothing we say should be interpreted as such.</w:t>
      </w:r>
    </w:p>
    <w:p w14:paraId="652BF6AC"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10.1.2. Fulfillment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Delivery.</w:t>
      </w:r>
      <w:r w:rsidRPr="002109EC">
        <w:rPr>
          <w:rFonts w:ascii="calluna" w:eastAsia="Times New Roman" w:hAnsi="calluna" w:cs="Times New Roman"/>
          <w:spacing w:val="6"/>
          <w:sz w:val="21"/>
          <w:szCs w:val="21"/>
        </w:rPr>
        <w:t xml:space="preserve"> You're solely responsible for fulfilling and delivering your products and services to your End Users.  </w:t>
      </w:r>
    </w:p>
    <w:p w14:paraId="62A31ADF"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10.1.3. Claims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Warranties.</w:t>
      </w:r>
      <w:r w:rsidRPr="002109EC">
        <w:rPr>
          <w:rFonts w:ascii="calluna" w:eastAsia="Times New Roman" w:hAnsi="calluna" w:cs="Times New Roman"/>
          <w:spacing w:val="6"/>
          <w:sz w:val="21"/>
          <w:szCs w:val="21"/>
        </w:rPr>
        <w:t xml:space="preserve"> You're solely responsible for any claims or warranties you make in connection with Your eCommerce and any claims made by End Users against you.</w:t>
      </w:r>
    </w:p>
    <w:p w14:paraId="264AC4F0"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10.1.4. Customer Service.</w:t>
      </w:r>
      <w:r w:rsidRPr="002109EC">
        <w:rPr>
          <w:rFonts w:ascii="calluna" w:eastAsia="Times New Roman" w:hAnsi="calluna" w:cs="Times New Roman"/>
          <w:spacing w:val="6"/>
          <w:sz w:val="21"/>
          <w:szCs w:val="21"/>
        </w:rPr>
        <w:t xml:space="preserve"> You're solely responsible for handling any comments or complaints related to Your eCommerce, including without limitation any issues related to payments, promotions, refunds or chargebacks. You agree to provide accurate and complete contact information on Your Sites so that your End Users can submit comments or complaints to you.</w:t>
      </w:r>
    </w:p>
    <w:p w14:paraId="1D72028E"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10.1.5. Site Terms, Policies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Legal Compliance.</w:t>
      </w:r>
      <w:r w:rsidRPr="002109EC">
        <w:rPr>
          <w:rFonts w:ascii="calluna" w:eastAsia="Times New Roman" w:hAnsi="calluna" w:cs="Times New Roman"/>
          <w:spacing w:val="6"/>
          <w:sz w:val="21"/>
          <w:szCs w:val="21"/>
        </w:rPr>
        <w:t xml:space="preserve"> You agree to post and make clearly available on Your Sites a privacy and cookie policy, and any other terms or policies that may be required by applicable law, and you warrant that Your Sites and Your eCommerce </w:t>
      </w:r>
      <w:r w:rsidRPr="002109EC">
        <w:rPr>
          <w:rFonts w:ascii="calluna" w:eastAsia="Times New Roman" w:hAnsi="calluna" w:cs="Times New Roman"/>
          <w:spacing w:val="6"/>
          <w:sz w:val="21"/>
          <w:szCs w:val="21"/>
        </w:rPr>
        <w:lastRenderedPageBreak/>
        <w:t>and your conduct will comply with all applicable laws and regulations. You agree that we won’t provide any legal advice regarding such terms, policies or compliance.</w:t>
      </w:r>
    </w:p>
    <w:p w14:paraId="39D8D37C" w14:textId="7777777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10.1.6. Consumer, eCommerce And Other Laws.</w:t>
      </w:r>
      <w:r w:rsidRPr="002109EC">
        <w:rPr>
          <w:rFonts w:ascii="calluna" w:eastAsia="Times New Roman" w:hAnsi="calluna" w:cs="Times New Roman"/>
          <w:spacing w:val="6"/>
          <w:sz w:val="21"/>
          <w:szCs w:val="21"/>
        </w:rPr>
        <w:t xml:space="preserve"> You are also responsible for complying with any consumer, eCommerce and related laws.</w:t>
      </w:r>
    </w:p>
    <w:p w14:paraId="4E3603FA"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10.2. eCommerce Restrictions.</w:t>
      </w:r>
      <w:r w:rsidRPr="002109EC">
        <w:rPr>
          <w:rFonts w:ascii="calluna" w:eastAsia="Times New Roman" w:hAnsi="calluna" w:cs="Times New Roman"/>
          <w:spacing w:val="6"/>
          <w:sz w:val="21"/>
          <w:szCs w:val="21"/>
        </w:rPr>
        <w:t xml:space="preserve"> You may not offer or sell any products or services which, in our sole discretion,: (a) we consider hazardous, counterfeit, stolen, fraudulent, abusive or adverse to our interests or reputation; (b) are prohibited for sale, distribution or use; or (c) otherwise fail to comply with any applicable laws or regulations, including without limitation with respect to intellectual property, trade secrets, privacy or publicity rights, consumer protection, product safety or trade regulations or export controls, regulations or sanctions.</w:t>
      </w:r>
    </w:p>
    <w:p w14:paraId="0943760D"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10.3. eCommerce Suspensions. While we’d prefer not to, we may, at any time and in our sole discretion, and without any notice to you, suspend, restrict or disable access to or remove your Account, Your Sites or Your eCommerce, without any liability to you or to any End Users, including without limitation for any loss of profits, revenue, data, goodwill or other intangible losses (except where prohibited by applicable law).</w:t>
      </w:r>
      <w:r w:rsidRPr="002109EC">
        <w:rPr>
          <w:rFonts w:ascii="calluna" w:eastAsia="Times New Roman" w:hAnsi="calluna" w:cs="Times New Roman"/>
          <w:spacing w:val="6"/>
          <w:sz w:val="21"/>
          <w:szCs w:val="21"/>
        </w:rPr>
        <w:t xml:space="preserve"> For example, we may suspend Your eCommerce if you’re violating this Agreement.</w:t>
      </w:r>
    </w:p>
    <w:p w14:paraId="7C14773C"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10.4. eCommerce Payment Processors.</w:t>
      </w:r>
      <w:r w:rsidRPr="002109EC">
        <w:rPr>
          <w:rFonts w:ascii="calluna" w:eastAsia="Times New Roman" w:hAnsi="calluna" w:cs="Times New Roman"/>
          <w:spacing w:val="6"/>
          <w:sz w:val="21"/>
          <w:szCs w:val="21"/>
        </w:rPr>
        <w:t xml:space="preserve"> To accept payments from your End Users in connection with Your eCommerce, you may integrate Your Sites with third party payment processors (“eCommerce Payment Processors”). </w:t>
      </w:r>
      <w:r w:rsidRPr="002109EC">
        <w:rPr>
          <w:rFonts w:ascii="calluna" w:eastAsia="Times New Roman" w:hAnsi="calluna" w:cs="Times New Roman"/>
          <w:b/>
          <w:bCs/>
          <w:spacing w:val="6"/>
          <w:sz w:val="21"/>
          <w:szCs w:val="21"/>
        </w:rPr>
        <w:t>Your relationship with such eCommerce Payment Processors is governed by those eCommerce Payment Processors’ terms and policies. We don’t control and aren’t liable for any eCommerce Payment Processors, or for any transaction you may enter into with or through any eCommerce Payment Processors.</w:t>
      </w:r>
      <w:r w:rsidRPr="002109EC">
        <w:rPr>
          <w:rFonts w:ascii="calluna" w:eastAsia="Times New Roman" w:hAnsi="calluna" w:cs="Times New Roman"/>
          <w:spacing w:val="6"/>
          <w:sz w:val="21"/>
          <w:szCs w:val="21"/>
        </w:rPr>
        <w:t xml:space="preserve"> eCommerce Payment Processors are a </w:t>
      </w:r>
      <w:proofErr w:type="gramStart"/>
      <w:r w:rsidRPr="002109EC">
        <w:rPr>
          <w:rFonts w:ascii="calluna" w:eastAsia="Times New Roman" w:hAnsi="calluna" w:cs="Times New Roman"/>
          <w:spacing w:val="6"/>
          <w:sz w:val="21"/>
          <w:szCs w:val="21"/>
        </w:rPr>
        <w:t>Third Party</w:t>
      </w:r>
      <w:proofErr w:type="gramEnd"/>
      <w:r w:rsidRPr="002109EC">
        <w:rPr>
          <w:rFonts w:ascii="calluna" w:eastAsia="Times New Roman" w:hAnsi="calluna" w:cs="Times New Roman"/>
          <w:spacing w:val="6"/>
          <w:sz w:val="21"/>
          <w:szCs w:val="21"/>
        </w:rPr>
        <w:t xml:space="preserve"> Service, as defined in Section 4.1. While we will try to provide advance notice, you agree that </w:t>
      </w:r>
      <w:r w:rsidRPr="002109EC">
        <w:rPr>
          <w:rFonts w:ascii="calluna" w:eastAsia="Times New Roman" w:hAnsi="calluna" w:cs="Times New Roman"/>
          <w:b/>
          <w:bCs/>
          <w:spacing w:val="6"/>
          <w:sz w:val="21"/>
          <w:szCs w:val="21"/>
        </w:rPr>
        <w:t>we may, at any time and in our sole discretion, and without any notice to you, suspend, restrict or disable access to or remove from the Services, any eCommerce Payment Processors, without any liability to you or to any End Users, including without limitation for any loss of profits, revenue, data, goodwill or other intangible losses (except where prohibited by applicable law).</w:t>
      </w:r>
      <w:r w:rsidRPr="002109EC">
        <w:rPr>
          <w:rFonts w:ascii="calluna" w:eastAsia="Times New Roman" w:hAnsi="calluna" w:cs="Times New Roman"/>
          <w:spacing w:val="6"/>
          <w:sz w:val="21"/>
          <w:szCs w:val="21"/>
        </w:rPr>
        <w:t xml:space="preserve"> Your eCommerce Payment Processors may provide invoices for any transaction fees associated with Your eCommerce transactions.</w:t>
      </w:r>
    </w:p>
    <w:p w14:paraId="382F2093"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11.    Domains</w:t>
      </w:r>
    </w:p>
    <w:p w14:paraId="030170E9"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This section explains how we provide our domain services. Your domain registrations are also subject to agreements with third parties, including ICANN and our third party registrar partners.</w:t>
      </w:r>
    </w:p>
    <w:p w14:paraId="69555563"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11.1. Reseller Services.</w:t>
      </w:r>
      <w:r w:rsidRPr="002109EC">
        <w:rPr>
          <w:rFonts w:ascii="calluna" w:eastAsia="Times New Roman" w:hAnsi="calluna" w:cs="Times New Roman"/>
          <w:spacing w:val="6"/>
          <w:sz w:val="21"/>
          <w:szCs w:val="21"/>
        </w:rPr>
        <w:t xml:space="preserve"> We work with third party registrars to provide you with domain services. When you register a domain name, or renew or transfer an existing domain name, via the Services, you are bound by the relevant registrar’s terms and conditions. Registrars are a Third Party Service, as defined in Section 4.1. </w:t>
      </w:r>
      <w:r w:rsidRPr="002109EC">
        <w:rPr>
          <w:rFonts w:ascii="calluna" w:eastAsia="Times New Roman" w:hAnsi="calluna" w:cs="Times New Roman"/>
          <w:b/>
          <w:bCs/>
          <w:spacing w:val="6"/>
          <w:sz w:val="21"/>
          <w:szCs w:val="21"/>
        </w:rPr>
        <w:t xml:space="preserve">Currently, the registrar for the Services is </w:t>
      </w:r>
      <w:proofErr w:type="spellStart"/>
      <w:r w:rsidRPr="002109EC">
        <w:rPr>
          <w:rFonts w:ascii="calluna" w:eastAsia="Times New Roman" w:hAnsi="calluna" w:cs="Times New Roman"/>
          <w:b/>
          <w:bCs/>
          <w:spacing w:val="6"/>
          <w:sz w:val="21"/>
          <w:szCs w:val="21"/>
        </w:rPr>
        <w:t>Tucows</w:t>
      </w:r>
      <w:proofErr w:type="spellEnd"/>
      <w:r w:rsidRPr="002109EC">
        <w:rPr>
          <w:rFonts w:ascii="calluna" w:eastAsia="Times New Roman" w:hAnsi="calluna" w:cs="Times New Roman"/>
          <w:b/>
          <w:bCs/>
          <w:spacing w:val="6"/>
          <w:sz w:val="21"/>
          <w:szCs w:val="21"/>
        </w:rPr>
        <w:t xml:space="preserve"> Inc., and all registrations and renewals via the Services are subject to the </w:t>
      </w:r>
      <w:hyperlink r:id="rId25" w:history="1">
        <w:proofErr w:type="spellStart"/>
        <w:r w:rsidRPr="002109EC">
          <w:rPr>
            <w:rFonts w:ascii="calluna" w:eastAsia="Times New Roman" w:hAnsi="calluna" w:cs="Times New Roman"/>
            <w:b/>
            <w:bCs/>
            <w:color w:val="1F2526"/>
            <w:spacing w:val="6"/>
            <w:sz w:val="21"/>
            <w:szCs w:val="21"/>
          </w:rPr>
          <w:t>Tucows</w:t>
        </w:r>
        <w:proofErr w:type="spellEnd"/>
        <w:r w:rsidRPr="002109EC">
          <w:rPr>
            <w:rFonts w:ascii="calluna" w:eastAsia="Times New Roman" w:hAnsi="calluna" w:cs="Times New Roman"/>
            <w:b/>
            <w:bCs/>
            <w:color w:val="1F2526"/>
            <w:spacing w:val="6"/>
            <w:sz w:val="21"/>
            <w:szCs w:val="21"/>
          </w:rPr>
          <w:t xml:space="preserve"> Terms and Conditions</w:t>
        </w:r>
      </w:hyperlink>
      <w:r w:rsidRPr="002109EC">
        <w:rPr>
          <w:rFonts w:ascii="calluna" w:eastAsia="Times New Roman" w:hAnsi="calluna" w:cs="Times New Roman"/>
          <w:b/>
          <w:bCs/>
          <w:spacing w:val="6"/>
          <w:sz w:val="21"/>
          <w:szCs w:val="21"/>
        </w:rPr>
        <w:t xml:space="preserve"> (the “</w:t>
      </w:r>
      <w:proofErr w:type="spellStart"/>
      <w:r w:rsidRPr="002109EC">
        <w:rPr>
          <w:rFonts w:ascii="calluna" w:eastAsia="Times New Roman" w:hAnsi="calluna" w:cs="Times New Roman"/>
          <w:b/>
          <w:bCs/>
          <w:spacing w:val="6"/>
          <w:sz w:val="21"/>
          <w:szCs w:val="21"/>
        </w:rPr>
        <w:t>Tucows</w:t>
      </w:r>
      <w:proofErr w:type="spellEnd"/>
      <w:r w:rsidRPr="002109EC">
        <w:rPr>
          <w:rFonts w:ascii="calluna" w:eastAsia="Times New Roman" w:hAnsi="calluna" w:cs="Times New Roman"/>
          <w:b/>
          <w:bCs/>
          <w:spacing w:val="6"/>
          <w:sz w:val="21"/>
          <w:szCs w:val="21"/>
        </w:rPr>
        <w:t xml:space="preserve"> Terms”), under which we’re the “Reseller”. Your breach of the </w:t>
      </w:r>
      <w:proofErr w:type="spellStart"/>
      <w:r w:rsidRPr="002109EC">
        <w:rPr>
          <w:rFonts w:ascii="calluna" w:eastAsia="Times New Roman" w:hAnsi="calluna" w:cs="Times New Roman"/>
          <w:b/>
          <w:bCs/>
          <w:spacing w:val="6"/>
          <w:sz w:val="21"/>
          <w:szCs w:val="21"/>
        </w:rPr>
        <w:t>Tucows</w:t>
      </w:r>
      <w:proofErr w:type="spellEnd"/>
      <w:r w:rsidRPr="002109EC">
        <w:rPr>
          <w:rFonts w:ascii="calluna" w:eastAsia="Times New Roman" w:hAnsi="calluna" w:cs="Times New Roman"/>
          <w:b/>
          <w:bCs/>
          <w:spacing w:val="6"/>
          <w:sz w:val="21"/>
          <w:szCs w:val="21"/>
        </w:rPr>
        <w:t xml:space="preserve"> Terms is a breach of this Agreement.</w:t>
      </w:r>
    </w:p>
    <w:p w14:paraId="09B9A065"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11.2. ICANN.</w:t>
      </w:r>
      <w:r w:rsidRPr="002109EC">
        <w:rPr>
          <w:rFonts w:ascii="calluna" w:eastAsia="Times New Roman" w:hAnsi="calluna" w:cs="Times New Roman"/>
          <w:spacing w:val="6"/>
          <w:sz w:val="21"/>
          <w:szCs w:val="21"/>
        </w:rPr>
        <w:t xml:space="preserve"> Your use of our domain services is subject to the policies, including without limitation the dispute resolution policies, of the Internet Corporation for Assigned Names and Numbers (“ICANN”). Your rights and responsibilities as a domain name registrant under ICANN’s 2009 Registrar Accreditation Agreement are summarized </w:t>
      </w:r>
      <w:hyperlink r:id="rId26" w:history="1">
        <w:r w:rsidRPr="002109EC">
          <w:rPr>
            <w:rFonts w:ascii="calluna" w:eastAsia="Times New Roman" w:hAnsi="calluna" w:cs="Times New Roman"/>
            <w:color w:val="1F2526"/>
            <w:spacing w:val="6"/>
            <w:sz w:val="21"/>
            <w:szCs w:val="21"/>
          </w:rPr>
          <w:t>here</w:t>
        </w:r>
      </w:hyperlink>
      <w:r w:rsidRPr="002109EC">
        <w:rPr>
          <w:rFonts w:ascii="calluna" w:eastAsia="Times New Roman" w:hAnsi="calluna" w:cs="Times New Roman"/>
          <w:spacing w:val="6"/>
          <w:sz w:val="21"/>
          <w:szCs w:val="21"/>
        </w:rPr>
        <w:t xml:space="preserve">. You can learn more </w:t>
      </w:r>
      <w:r w:rsidRPr="002109EC">
        <w:rPr>
          <w:rFonts w:ascii="calluna" w:eastAsia="Times New Roman" w:hAnsi="calluna" w:cs="Times New Roman"/>
          <w:spacing w:val="6"/>
          <w:sz w:val="21"/>
          <w:szCs w:val="21"/>
        </w:rPr>
        <w:lastRenderedPageBreak/>
        <w:t xml:space="preserve">about domain name registration in general </w:t>
      </w:r>
      <w:hyperlink r:id="rId27" w:history="1">
        <w:r w:rsidRPr="002109EC">
          <w:rPr>
            <w:rFonts w:ascii="calluna" w:eastAsia="Times New Roman" w:hAnsi="calluna" w:cs="Times New Roman"/>
            <w:color w:val="1F2526"/>
            <w:spacing w:val="6"/>
            <w:sz w:val="21"/>
            <w:szCs w:val="21"/>
          </w:rPr>
          <w:t>here</w:t>
        </w:r>
      </w:hyperlink>
      <w:r w:rsidRPr="002109EC">
        <w:rPr>
          <w:rFonts w:ascii="calluna" w:eastAsia="Times New Roman" w:hAnsi="calluna" w:cs="Times New Roman"/>
          <w:spacing w:val="6"/>
          <w:sz w:val="21"/>
          <w:szCs w:val="21"/>
        </w:rPr>
        <w:t xml:space="preserve">. Country code top level domain names may not be subject to ICANN policies. In such cases, the applicable policies are set forth in the </w:t>
      </w:r>
      <w:proofErr w:type="spellStart"/>
      <w:r w:rsidRPr="002109EC">
        <w:rPr>
          <w:rFonts w:ascii="calluna" w:eastAsia="Times New Roman" w:hAnsi="calluna" w:cs="Times New Roman"/>
          <w:spacing w:val="6"/>
          <w:sz w:val="21"/>
          <w:szCs w:val="21"/>
        </w:rPr>
        <w:t>Tucows</w:t>
      </w:r>
      <w:proofErr w:type="spellEnd"/>
      <w:r w:rsidRPr="002109EC">
        <w:rPr>
          <w:rFonts w:ascii="calluna" w:eastAsia="Times New Roman" w:hAnsi="calluna" w:cs="Times New Roman"/>
          <w:spacing w:val="6"/>
          <w:sz w:val="21"/>
          <w:szCs w:val="21"/>
        </w:rPr>
        <w:t xml:space="preserve"> Terms.</w:t>
      </w:r>
    </w:p>
    <w:p w14:paraId="314AFC9D"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11.3. Transfers, Renewals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Refunds.</w:t>
      </w:r>
      <w:r w:rsidRPr="002109EC">
        <w:rPr>
          <w:rFonts w:ascii="calluna" w:eastAsia="Times New Roman" w:hAnsi="calluna" w:cs="Times New Roman"/>
          <w:spacing w:val="6"/>
          <w:sz w:val="21"/>
          <w:szCs w:val="21"/>
        </w:rPr>
        <w:t xml:space="preserve"> </w:t>
      </w:r>
      <w:r w:rsidRPr="002109EC">
        <w:rPr>
          <w:rFonts w:ascii="calluna" w:eastAsia="Times New Roman" w:hAnsi="calluna" w:cs="Times New Roman"/>
          <w:b/>
          <w:bCs/>
          <w:spacing w:val="6"/>
          <w:sz w:val="21"/>
          <w:szCs w:val="21"/>
        </w:rPr>
        <w:t>You may not be able to transfer a domain name for the first sixty (60) days following registration.</w:t>
      </w:r>
      <w:r w:rsidRPr="002109EC">
        <w:rPr>
          <w:rFonts w:ascii="calluna" w:eastAsia="Times New Roman" w:hAnsi="calluna" w:cs="Times New Roman"/>
          <w:spacing w:val="6"/>
          <w:sz w:val="21"/>
          <w:szCs w:val="21"/>
        </w:rPr>
        <w:t xml:space="preserve"> For renewals, we or our registrar will try to provide you notice thirty (30) days before, five (5) days before and three (3) days after your scheduled domain renewal date. However, you agree that renewing your domain is solely your responsibility. </w:t>
      </w:r>
      <w:r w:rsidRPr="002109EC">
        <w:rPr>
          <w:rFonts w:ascii="calluna" w:eastAsia="Times New Roman" w:hAnsi="calluna" w:cs="Times New Roman"/>
          <w:b/>
          <w:bCs/>
          <w:spacing w:val="6"/>
          <w:sz w:val="21"/>
          <w:szCs w:val="21"/>
        </w:rPr>
        <w:t xml:space="preserve">If you cancel a domain name purchase within the first five (5) days following your purchase, if the </w:t>
      </w:r>
      <w:proofErr w:type="spellStart"/>
      <w:r w:rsidRPr="002109EC">
        <w:rPr>
          <w:rFonts w:ascii="calluna" w:eastAsia="Times New Roman" w:hAnsi="calluna" w:cs="Times New Roman"/>
          <w:b/>
          <w:bCs/>
          <w:spacing w:val="6"/>
          <w:sz w:val="21"/>
          <w:szCs w:val="21"/>
        </w:rPr>
        <w:t>Tucows</w:t>
      </w:r>
      <w:proofErr w:type="spellEnd"/>
      <w:r w:rsidRPr="002109EC">
        <w:rPr>
          <w:rFonts w:ascii="calluna" w:eastAsia="Times New Roman" w:hAnsi="calluna" w:cs="Times New Roman"/>
          <w:b/>
          <w:bCs/>
          <w:spacing w:val="6"/>
          <w:sz w:val="21"/>
          <w:szCs w:val="21"/>
        </w:rPr>
        <w:t xml:space="preserve"> Terms permit, we may provide a full refund. However, we don't offer refunds for domain renewals or transfers.</w:t>
      </w:r>
    </w:p>
    <w:p w14:paraId="24C9D62C"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12.    Term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Termination</w:t>
      </w:r>
    </w:p>
    <w:p w14:paraId="6E2A263B"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Either of us can end this agreement at any time.</w:t>
      </w:r>
    </w:p>
    <w:p w14:paraId="620993E0"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t xml:space="preserve">This Agreement will remain in effect until terminated by either you or us. You may terminate this Agreement at any time via the Services. </w:t>
      </w:r>
      <w:r w:rsidRPr="002109EC">
        <w:rPr>
          <w:rFonts w:ascii="calluna" w:eastAsia="Times New Roman" w:hAnsi="calluna" w:cs="Times New Roman"/>
          <w:b/>
          <w:bCs/>
          <w:spacing w:val="6"/>
          <w:sz w:val="21"/>
          <w:szCs w:val="21"/>
        </w:rPr>
        <w:t>We reserve the right to change, suspend or discontinue, or terminate, restrict or disable your use of or access to, parts or all of the Services or their functionality at any time at our sole discretion and without notice.</w:t>
      </w:r>
      <w:r w:rsidRPr="002109EC">
        <w:rPr>
          <w:rFonts w:ascii="calluna" w:eastAsia="Times New Roman" w:hAnsi="calluna" w:cs="Times New Roman"/>
          <w:spacing w:val="6"/>
          <w:sz w:val="21"/>
          <w:szCs w:val="21"/>
        </w:rPr>
        <w:t xml:space="preserve"> For example, we may suspend or terminate your use of part or all of the Services if you're violating these Terms or our </w:t>
      </w:r>
      <w:hyperlink r:id="rId28" w:history="1">
        <w:r w:rsidRPr="002109EC">
          <w:rPr>
            <w:rFonts w:ascii="calluna" w:eastAsia="Times New Roman" w:hAnsi="calluna" w:cs="Times New Roman"/>
            <w:color w:val="1F2526"/>
            <w:spacing w:val="6"/>
            <w:sz w:val="21"/>
            <w:szCs w:val="21"/>
          </w:rPr>
          <w:t>Acceptable Use Policy</w:t>
        </w:r>
      </w:hyperlink>
      <w:r w:rsidRPr="002109EC">
        <w:rPr>
          <w:rFonts w:ascii="calluna" w:eastAsia="Times New Roman" w:hAnsi="calluna" w:cs="Times New Roman"/>
          <w:spacing w:val="6"/>
          <w:sz w:val="21"/>
          <w:szCs w:val="21"/>
        </w:rPr>
        <w:t>. We will endeavor to provide you reasonable notice upon suspending or terminating part or all of the Services. All sections of this Agreement that by their nature should survive termination shall survive termination, including without limitation Your Content, Our Intellectual Property, Warranty Disclaimers, Limitation of Liability, Indemnification, Dispute Resolution and Additional Terms.</w:t>
      </w:r>
    </w:p>
    <w:p w14:paraId="247AEEB0"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13.    Warranty Disclaimers.</w:t>
      </w:r>
    </w:p>
    <w:p w14:paraId="1B23A883" w14:textId="2F91011B"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We work hard to make </w:t>
      </w:r>
      <w:r w:rsidR="00087673">
        <w:rPr>
          <w:rFonts w:ascii="calluna" w:eastAsia="Times New Roman" w:hAnsi="calluna" w:cs="Times New Roman"/>
          <w:spacing w:val="6"/>
          <w:sz w:val="21"/>
          <w:szCs w:val="21"/>
        </w:rPr>
        <w:t>PLMKR.CO</w:t>
      </w:r>
      <w:r w:rsidR="00DD331B" w:rsidRPr="00DD331B">
        <w:rPr>
          <w:rFonts w:ascii="calluna" w:eastAsia="Times New Roman" w:hAnsi="calluna" w:cs="Times New Roman"/>
          <w:i/>
          <w:iCs/>
          <w:spacing w:val="6"/>
          <w:sz w:val="21"/>
          <w:szCs w:val="21"/>
        </w:rPr>
        <w:t>.</w:t>
      </w:r>
      <w:r w:rsidR="00BA2261">
        <w:rPr>
          <w:rFonts w:ascii="calluna" w:eastAsia="Times New Roman" w:hAnsi="calluna" w:cs="Times New Roman"/>
          <w:i/>
          <w:iCs/>
          <w:spacing w:val="6"/>
          <w:sz w:val="21"/>
          <w:szCs w:val="21"/>
        </w:rPr>
        <w:t xml:space="preserve"> </w:t>
      </w:r>
      <w:r w:rsidRPr="002109EC">
        <w:rPr>
          <w:rFonts w:ascii="calluna" w:eastAsia="Times New Roman" w:hAnsi="calluna" w:cs="Times New Roman"/>
          <w:i/>
          <w:iCs/>
          <w:spacing w:val="6"/>
          <w:sz w:val="21"/>
          <w:szCs w:val="21"/>
        </w:rPr>
        <w:t>great, but the services are provided as is, without warranties.</w:t>
      </w:r>
    </w:p>
    <w:p w14:paraId="42046382" w14:textId="661A7CA2"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13.1. Disclaimers. To the fullest extent permitted by applicable law, </w:t>
      </w:r>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 xml:space="preserve"> makes no warranties, either express or implied, about the Services. The Services are provided “as is” and “as available”.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also disclaims any warranties of merchantability, fitness for a particular purpose and non-infringement. No advice or information, whether oral or written, obtained by you from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shall create any warranty.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makes no warranty or representation that the Services will: (a) be timely, uninterrupted or error-free; (b) meet your requirements or expectations; or (c) be free from viruses or other harmful components. However,</w:t>
      </w:r>
      <w:r w:rsidR="00DD331B" w:rsidRPr="00DD331B">
        <w:t xml:space="preserve"> </w:t>
      </w:r>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will provide the Services with reasonable care.</w:t>
      </w:r>
    </w:p>
    <w:p w14:paraId="3D6A5BBA"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13.2. Exceptions.</w:t>
      </w:r>
      <w:r w:rsidRPr="002109EC">
        <w:rPr>
          <w:rFonts w:ascii="calluna" w:eastAsia="Times New Roman" w:hAnsi="calluna" w:cs="Times New Roman"/>
          <w:spacing w:val="6"/>
          <w:sz w:val="21"/>
          <w:szCs w:val="21"/>
        </w:rPr>
        <w:t xml:space="preserve"> Under certain circumstances, some jurisdictions don't permit the disclaimers in Section 13.1, so they may not apply to you. However, the disclaimers apply to the maximum extent permitted by applicable law. You may have other statutory rights and nothing in this Agreement affects your statutory rights or rights under mandatory laws. The duration of statutorily required warranties, if any, shall be limited to the maximum extent permitted by applicable law.</w:t>
      </w:r>
    </w:p>
    <w:p w14:paraId="344DBED2"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14.    Limitation </w:t>
      </w:r>
      <w:proofErr w:type="gramStart"/>
      <w:r w:rsidRPr="002109EC">
        <w:rPr>
          <w:rFonts w:ascii="calluna" w:eastAsia="Times New Roman" w:hAnsi="calluna" w:cs="Times New Roman"/>
          <w:b/>
          <w:bCs/>
          <w:spacing w:val="6"/>
          <w:sz w:val="21"/>
          <w:szCs w:val="21"/>
        </w:rPr>
        <w:t>Of</w:t>
      </w:r>
      <w:proofErr w:type="gramEnd"/>
      <w:r w:rsidRPr="002109EC">
        <w:rPr>
          <w:rFonts w:ascii="calluna" w:eastAsia="Times New Roman" w:hAnsi="calluna" w:cs="Times New Roman"/>
          <w:b/>
          <w:bCs/>
          <w:spacing w:val="6"/>
          <w:sz w:val="21"/>
          <w:szCs w:val="21"/>
        </w:rPr>
        <w:t xml:space="preserve"> Liability</w:t>
      </w:r>
    </w:p>
    <w:p w14:paraId="259E465F" w14:textId="386A8093"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If something bad happens as a result of your using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our liability is capped.</w:t>
      </w:r>
    </w:p>
    <w:p w14:paraId="43FE7A4F" w14:textId="52488199"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lastRenderedPageBreak/>
        <w:t xml:space="preserve">Unless you are an EU Consumer, you acknowledge and agree that to the fullest extent permitted by applicable law, in no event will </w:t>
      </w:r>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 xml:space="preserve"> and its affiliates and its and their directors, officers, employees and agents be liable with respect to any claims arising out of or related to the Services or this Agreement for: (a) any indirect, special, incidental, exemplary, punitive or consequential damages; (b) any loss of profits, revenue, data, goodwill or other intangible losses; (c) any damages related to your access to, use of or inability to access or use parts, some or all of  your Account, Your Sites or parts or all of the Services, including without limitation interruption of use or cessation or modification of any aspect of the Services; (d) any damages related to unavailability, degradation, loss, corruption, theft, unauthorized access or, unauthorized alteration of, any content, information or data, including without limitation User Content and Your eCommerce data; (e) any User Content or other conduct or content of any user or third party using the Services, including without limitation defamatory, offensive or unlawful conduct or content; or (f) any Third Party Services or third party sites accessed via the Services. If you are an EU Consumer, we shall, despite any other provision in this Agreement, provide the Services with reasonable care but will not be liable for any losses which were not a reasonably foreseeable consequence of our breach of this Agreement (except in relation to death or personal injury resulting from our negligence or fraud). These limitations apply to any theory of liability, whether based on warranty, contract, tort, negligence, strict liability or any other legal theory, whether or not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has been informed of the possibility of such damage, and even if a remedy set forth in this Agreement is found to have failed its essential purpose. To the fullest extent permitted by applicable law (whether or not you are an EU Consumer), in no event shall the aggregate liability of </w:t>
      </w:r>
      <w:proofErr w:type="gramStart"/>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 xml:space="preserve"> for</w:t>
      </w:r>
      <w:proofErr w:type="gramEnd"/>
      <w:r w:rsidRPr="002109EC">
        <w:rPr>
          <w:rFonts w:ascii="calluna" w:eastAsia="Times New Roman" w:hAnsi="calluna" w:cs="Times New Roman"/>
          <w:b/>
          <w:bCs/>
          <w:spacing w:val="6"/>
          <w:sz w:val="21"/>
          <w:szCs w:val="21"/>
        </w:rPr>
        <w:t xml:space="preserve"> all claims arising out of or related to the Services and this Agreement exceed the greater of twenty dollars ($20) or the amounts paid by you to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in the twelve (12) months immediately preceding the event that gave rise to such claim.</w:t>
      </w:r>
      <w:r w:rsidRPr="002109EC">
        <w:rPr>
          <w:rFonts w:ascii="calluna" w:eastAsia="Times New Roman" w:hAnsi="calluna" w:cs="Times New Roman"/>
          <w:spacing w:val="6"/>
          <w:sz w:val="21"/>
          <w:szCs w:val="21"/>
        </w:rPr>
        <w:t xml:space="preserve"> If you are an EU Consumer,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is liable under statutory provisions for intent and gross negligence by us, our legal representatives, directors or other vicarious agents. An “EU Consumer” means a natural person acting for purposes outside their trade, business, craft or profession (as opposed to a User for business or commercial purposes) habitually residing in the European Economic Area.</w:t>
      </w:r>
    </w:p>
    <w:p w14:paraId="14A713B3"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spacing w:val="6"/>
          <w:sz w:val="21"/>
          <w:szCs w:val="21"/>
        </w:rPr>
        <w:br/>
      </w:r>
      <w:r w:rsidRPr="002109EC">
        <w:rPr>
          <w:rFonts w:ascii="calluna" w:eastAsia="Times New Roman" w:hAnsi="calluna" w:cs="Times New Roman"/>
          <w:b/>
          <w:bCs/>
          <w:spacing w:val="6"/>
          <w:sz w:val="21"/>
          <w:szCs w:val="21"/>
        </w:rPr>
        <w:t>15.    Indemnification</w:t>
      </w:r>
    </w:p>
    <w:p w14:paraId="68AB7C30"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If you do something that gets us sued, you’ll cover us.</w:t>
      </w:r>
    </w:p>
    <w:p w14:paraId="15C82631" w14:textId="2252D833"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To the fullest extent permitted by law, you agree to indemnify and hold harmless </w:t>
      </w:r>
      <w:r w:rsidR="00087673">
        <w:rPr>
          <w:rFonts w:ascii="calluna" w:eastAsia="Times New Roman" w:hAnsi="calluna" w:cs="Times New Roman"/>
          <w:b/>
          <w:spacing w:val="6"/>
          <w:sz w:val="21"/>
          <w:szCs w:val="21"/>
        </w:rPr>
        <w:t>PLMKR.CO</w:t>
      </w:r>
      <w:r w:rsidR="00DD331B" w:rsidRPr="00DD331B">
        <w:rPr>
          <w:rFonts w:ascii="calluna" w:eastAsia="Times New Roman" w:hAnsi="calluna" w:cs="Times New Roman"/>
          <w:b/>
          <w:bCs/>
          <w:spacing w:val="6"/>
          <w:sz w:val="21"/>
          <w:szCs w:val="21"/>
        </w:rPr>
        <w:t xml:space="preserve"> </w:t>
      </w:r>
      <w:r w:rsidRPr="002109EC">
        <w:rPr>
          <w:rFonts w:ascii="calluna" w:eastAsia="Times New Roman" w:hAnsi="calluna" w:cs="Times New Roman"/>
          <w:b/>
          <w:bCs/>
          <w:spacing w:val="6"/>
          <w:sz w:val="21"/>
          <w:szCs w:val="21"/>
        </w:rPr>
        <w:t xml:space="preserve"> and its affiliates and its and their directors, officers, employees and agents from and against all damages, losses, liabilities, costs, claims, demands, fines, awards and expenses of any kind (including without limitation reasonable attorneys' fees and costs) arising out of or related to: (a) your breach of this Agreement; (b) your User Content, Your Sites and Your eCommerce; (c) any claims by, on behalf of or against your End Users; (d) your violation of any law or regulation or the rights or good name of any third party; and (e) any claims from tax authorities in any country in relation to Your eCommerce operations, including without limitation your sales to individual consumers (including distance sales) and other operations for which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may be held jointly and severally liable. Your indemnification obligations under this Section shall not apply to the extent directly caused by our breach of this Agreement or, where you are an EU Consumer, to the extent that the consequences were not reasonably foreseeable.</w:t>
      </w:r>
    </w:p>
    <w:p w14:paraId="3A6DD6BB"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    Dispute Resolution</w:t>
      </w:r>
    </w:p>
    <w:p w14:paraId="22D38EDD" w14:textId="3F03D9FF"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 xml:space="preserve">This Section 16 may not apply to you. If it does, before filing a claim against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xml:space="preserve">, you agree to try to work it out informally with us first. Also, all formal disputes must be resolved through arbitration </w:t>
      </w:r>
      <w:r w:rsidRPr="002109EC">
        <w:rPr>
          <w:rFonts w:ascii="calluna" w:eastAsia="Times New Roman" w:hAnsi="calluna" w:cs="Times New Roman"/>
          <w:i/>
          <w:iCs/>
          <w:spacing w:val="6"/>
          <w:sz w:val="21"/>
          <w:szCs w:val="21"/>
        </w:rPr>
        <w:lastRenderedPageBreak/>
        <w:t>following the rules described below, unless you opt out of arbitration following the procedure described below. Finally, claims can only be brought individually, and not as part of a class action.</w:t>
      </w:r>
    </w:p>
    <w:p w14:paraId="291C8057" w14:textId="47D09BCE"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16.1. Applicability.</w:t>
      </w:r>
      <w:r w:rsidRPr="002109EC">
        <w:rPr>
          <w:rFonts w:ascii="calluna" w:eastAsia="Times New Roman" w:hAnsi="calluna" w:cs="Times New Roman"/>
          <w:spacing w:val="6"/>
          <w:sz w:val="21"/>
          <w:szCs w:val="21"/>
        </w:rPr>
        <w:t xml:space="preserve"> This Section 16 shall only apply to: (a) US Users; (b) Non-US Users who are not EU Consumers; or (c) EU Consumers who bring any claim against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in the US (to the extent not in conflict with Section 17.2).</w:t>
      </w:r>
    </w:p>
    <w:p w14:paraId="45744B18" w14:textId="537BA29F"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16.2. Informal Resolution.</w:t>
      </w:r>
      <w:r w:rsidRPr="002109EC">
        <w:rPr>
          <w:rFonts w:ascii="calluna" w:eastAsia="Times New Roman" w:hAnsi="calluna" w:cs="Times New Roman"/>
          <w:spacing w:val="6"/>
          <w:sz w:val="21"/>
          <w:szCs w:val="21"/>
        </w:rPr>
        <w:t xml:space="preserve"> Before filing a claim against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you agree to try to resolve the dispute by first emailing </w:t>
      </w:r>
      <w:hyperlink r:id="rId29" w:history="1">
        <w:r w:rsidRPr="002109EC">
          <w:rPr>
            <w:rFonts w:ascii="calluna" w:eastAsia="Times New Roman" w:hAnsi="calluna" w:cs="Times New Roman"/>
            <w:color w:val="1F2526"/>
            <w:spacing w:val="6"/>
            <w:sz w:val="21"/>
            <w:szCs w:val="21"/>
          </w:rPr>
          <w:t>legal@</w:t>
        </w:r>
        <w:r w:rsidR="00E11CAC" w:rsidRPr="00E11CAC">
          <w:rPr>
            <w:rFonts w:ascii="calluna" w:eastAsia="Times New Roman" w:hAnsi="calluna" w:cs="Times New Roman"/>
            <w:spacing w:val="6"/>
            <w:sz w:val="21"/>
            <w:szCs w:val="21"/>
          </w:rPr>
          <w:t xml:space="preserve"> </w:t>
        </w:r>
        <w:r w:rsidR="00087673">
          <w:rPr>
            <w:rFonts w:ascii="calluna" w:eastAsia="Times New Roman" w:hAnsi="calluna" w:cs="Times New Roman"/>
            <w:spacing w:val="6"/>
            <w:sz w:val="21"/>
            <w:szCs w:val="21"/>
          </w:rPr>
          <w:t>PLMKR.CO</w:t>
        </w:r>
        <w:r w:rsidRPr="002109EC">
          <w:rPr>
            <w:rFonts w:ascii="calluna" w:eastAsia="Times New Roman" w:hAnsi="calluna" w:cs="Times New Roman"/>
            <w:color w:val="1F2526"/>
            <w:spacing w:val="6"/>
            <w:sz w:val="21"/>
            <w:szCs w:val="21"/>
          </w:rPr>
          <w:t>.com</w:t>
        </w:r>
      </w:hyperlink>
      <w:r w:rsidRPr="002109EC">
        <w:rPr>
          <w:rFonts w:ascii="calluna" w:eastAsia="Times New Roman" w:hAnsi="calluna" w:cs="Times New Roman"/>
          <w:spacing w:val="6"/>
          <w:sz w:val="21"/>
          <w:szCs w:val="21"/>
        </w:rPr>
        <w:t xml:space="preserve"> with a description of your claim. We'll try to resolve the dispute informally by following up via email, phone or other methods. If we can’t resolve the dispute within thirty (30) days of our receipt of your first email, you or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may then bring a formal proceeding.</w:t>
      </w:r>
    </w:p>
    <w:p w14:paraId="1971A81F" w14:textId="49CCEDA0"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16.3. Arbitration Agreement. Unless you opt-out during the Opt-Out Period in accordance with Section 16.4, you and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agree to resolve any claims, disputes and matters arising out of or in connection with this Agreement (including without limitation its existence, formation, operation and termination) and/or the Services (including without limitation non-contractual disputes and matters) through final and binding arbitration and you and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expressly waive the right to formal court proceedings (including without limitation trial by jury), except as set forth below. Discovery and rights to appeal in arbitration are generally more limited than in a lawsuit, and other rights that you and we would have in court may not be available in arbitration. There is no judge or jury in arbitration, only an independent third party that will act as the arbitrator, and court review of an arbitration award is limited.</w:t>
      </w:r>
    </w:p>
    <w:p w14:paraId="384B5CEB" w14:textId="322B0D8D"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16.4. Arbitration Opt-Out. You can decline this agreement to arbitrate by emailing us at </w:t>
      </w:r>
      <w:hyperlink r:id="rId30" w:history="1">
        <w:r w:rsidRPr="002109EC">
          <w:rPr>
            <w:rFonts w:ascii="calluna" w:eastAsia="Times New Roman" w:hAnsi="calluna" w:cs="Times New Roman"/>
            <w:b/>
            <w:bCs/>
            <w:color w:val="1F2526"/>
            <w:spacing w:val="6"/>
            <w:sz w:val="21"/>
            <w:szCs w:val="21"/>
          </w:rPr>
          <w:t>arbitration-opt-out@</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color w:val="1F2526"/>
            <w:spacing w:val="6"/>
            <w:sz w:val="21"/>
            <w:szCs w:val="21"/>
          </w:rPr>
          <w:t>.com</w:t>
        </w:r>
      </w:hyperlink>
      <w:r w:rsidRPr="002109EC">
        <w:rPr>
          <w:rFonts w:ascii="calluna" w:eastAsia="Times New Roman" w:hAnsi="calluna" w:cs="Times New Roman"/>
          <w:b/>
          <w:bCs/>
          <w:spacing w:val="6"/>
          <w:sz w:val="21"/>
          <w:szCs w:val="21"/>
        </w:rPr>
        <w:t xml:space="preserve"> within thirty (30) days of the date that you first agree to this Agreement (“Opt-Out Period”). Your email must be sent from the email address you use for your Account, and must include your full name, residential address and a clear statement that you want to opt out of arbitration. If you opt out of arbitration pursuant to this Section 16.4, then Sections 16.3, 16.5, 16.6 and 16.7 of these Terms do not apply to you. This opt-out doesn’t affect any other sections of the Terms, including without limitation Sections 16.9 (Time for Filing), 16.10 (No Class Actions) and 17.2 (Controlling Law; Judicial Forum for Disputes). If you have any questions about this process, please contact </w:t>
      </w:r>
      <w:hyperlink r:id="rId31" w:history="1">
        <w:r w:rsidRPr="002109EC">
          <w:rPr>
            <w:rFonts w:ascii="calluna" w:eastAsia="Times New Roman" w:hAnsi="calluna" w:cs="Times New Roman"/>
            <w:b/>
            <w:bCs/>
            <w:color w:val="1F2526"/>
            <w:spacing w:val="6"/>
            <w:sz w:val="21"/>
            <w:szCs w:val="21"/>
          </w:rPr>
          <w:t>legal@</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color w:val="1F2526"/>
            <w:spacing w:val="6"/>
            <w:sz w:val="21"/>
            <w:szCs w:val="21"/>
          </w:rPr>
          <w:t>.com</w:t>
        </w:r>
      </w:hyperlink>
      <w:r w:rsidRPr="002109EC">
        <w:rPr>
          <w:rFonts w:ascii="calluna" w:eastAsia="Times New Roman" w:hAnsi="calluna" w:cs="Times New Roman"/>
          <w:b/>
          <w:bCs/>
          <w:spacing w:val="6"/>
          <w:sz w:val="21"/>
          <w:szCs w:val="21"/>
        </w:rPr>
        <w:t>.  </w:t>
      </w:r>
      <w:r w:rsidRPr="002109EC">
        <w:rPr>
          <w:rFonts w:ascii="calluna" w:eastAsia="Times New Roman" w:hAnsi="calluna" w:cs="Times New Roman"/>
          <w:spacing w:val="6"/>
          <w:sz w:val="21"/>
          <w:szCs w:val="21"/>
        </w:rPr>
        <w:t> </w:t>
      </w:r>
    </w:p>
    <w:p w14:paraId="3E386AEE"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16.5. Arbitration Time </w:t>
      </w:r>
      <w:proofErr w:type="gramStart"/>
      <w:r w:rsidRPr="002109EC">
        <w:rPr>
          <w:rFonts w:ascii="calluna" w:eastAsia="Times New Roman" w:hAnsi="calluna" w:cs="Times New Roman"/>
          <w:b/>
          <w:bCs/>
          <w:spacing w:val="6"/>
          <w:sz w:val="21"/>
          <w:szCs w:val="21"/>
        </w:rPr>
        <w:t>For</w:t>
      </w:r>
      <w:proofErr w:type="gramEnd"/>
      <w:r w:rsidRPr="002109EC">
        <w:rPr>
          <w:rFonts w:ascii="calluna" w:eastAsia="Times New Roman" w:hAnsi="calluna" w:cs="Times New Roman"/>
          <w:b/>
          <w:bCs/>
          <w:spacing w:val="6"/>
          <w:sz w:val="21"/>
          <w:szCs w:val="21"/>
        </w:rPr>
        <w:t xml:space="preserve"> Filing. </w:t>
      </w:r>
      <w:r w:rsidRPr="002109EC">
        <w:rPr>
          <w:rFonts w:ascii="calluna" w:eastAsia="Times New Roman" w:hAnsi="calluna" w:cs="Times New Roman"/>
          <w:spacing w:val="6"/>
          <w:sz w:val="21"/>
          <w:szCs w:val="21"/>
        </w:rPr>
        <w:t>Any arbitration must be commenced by filing a demand for arbitration within one (1) year after the date the party asserting the claim first knows or reasonably should know of the act, omission or default giving rise to the claim. If applicable law prohibits a one (1) year limitation period for asserting claims, any claim must be asserted within the shortest time period permitted by applicable law.</w:t>
      </w:r>
    </w:p>
    <w:p w14:paraId="156AF1D9"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16.6. Arbitration Procedures. </w:t>
      </w:r>
      <w:r w:rsidRPr="002109EC">
        <w:rPr>
          <w:rFonts w:ascii="calluna" w:eastAsia="Times New Roman" w:hAnsi="calluna" w:cs="Times New Roman"/>
          <w:spacing w:val="6"/>
          <w:sz w:val="21"/>
          <w:szCs w:val="21"/>
        </w:rPr>
        <w:t xml:space="preserve">JAMS, Inc. (“JAMS”) will administer the arbitration in accordance with the </w:t>
      </w:r>
      <w:hyperlink r:id="rId32" w:history="1">
        <w:r w:rsidRPr="002109EC">
          <w:rPr>
            <w:rFonts w:ascii="calluna" w:eastAsia="Times New Roman" w:hAnsi="calluna" w:cs="Times New Roman"/>
            <w:color w:val="1F2526"/>
            <w:spacing w:val="6"/>
            <w:sz w:val="21"/>
            <w:szCs w:val="21"/>
          </w:rPr>
          <w:t>JAMS Streamlined Arbitration Rules &amp; Procedures</w:t>
        </w:r>
      </w:hyperlink>
      <w:r w:rsidRPr="002109EC">
        <w:rPr>
          <w:rFonts w:ascii="calluna" w:eastAsia="Times New Roman" w:hAnsi="calluna" w:cs="Times New Roman"/>
          <w:spacing w:val="6"/>
          <w:sz w:val="21"/>
          <w:szCs w:val="21"/>
        </w:rPr>
        <w:t xml:space="preserve"> (“JAMS Rules”) in effect at the time of the dispute.</w:t>
      </w:r>
    </w:p>
    <w:p w14:paraId="42CCCCF3" w14:textId="5FB0EB43"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16.6.1. US Users.</w:t>
      </w:r>
      <w:r w:rsidRPr="002109EC">
        <w:rPr>
          <w:rFonts w:ascii="calluna" w:eastAsia="Times New Roman" w:hAnsi="calluna" w:cs="Times New Roman"/>
          <w:spacing w:val="6"/>
          <w:sz w:val="21"/>
          <w:szCs w:val="21"/>
        </w:rPr>
        <w:t xml:space="preserve"> If you are a US User, you and </w:t>
      </w:r>
      <w:r w:rsidR="00087673">
        <w:rPr>
          <w:rFonts w:ascii="calluna" w:eastAsia="Times New Roman" w:hAnsi="calluna" w:cs="Times New Roman"/>
          <w:spacing w:val="6"/>
          <w:sz w:val="21"/>
          <w:szCs w:val="21"/>
        </w:rPr>
        <w:t>PLMKR.CO</w:t>
      </w:r>
      <w:r w:rsidR="00DD331B" w:rsidRPr="00DD331B">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 xml:space="preserve">agree that this Agreement affects interstate commerce, so the US Federal Arbitration Act and federal arbitration law apply and govern the interpretation and enforcement of these provisions (despite Section 17.2 below). Any arbitration hearings will take place at a location to be agreed upon in New York, New York, in English, and shall be settled by one (1) commercial arbitrator with substantial experience in resolving intellectual property and commercial contract </w:t>
      </w:r>
      <w:r w:rsidRPr="002109EC">
        <w:rPr>
          <w:rFonts w:ascii="calluna" w:eastAsia="Times New Roman" w:hAnsi="calluna" w:cs="Times New Roman"/>
          <w:spacing w:val="6"/>
          <w:sz w:val="21"/>
          <w:szCs w:val="21"/>
        </w:rPr>
        <w:lastRenderedPageBreak/>
        <w:t>disputes, who shall be selected from the appropriate list of JAMS arbitrators in accordance with the JAMS Rules. The arbitrator must follow this Agreement and can award the same damages and relief as a court (including without limitation reasonable attorneys' fees and costs), except that the arbitrator may not award declaratory or injunctive relief benefiting anyone but the parties to the arbitration. Judgment upon the award rendered by such arbitrator may be entered in any court of competent jurisdiction.</w:t>
      </w:r>
    </w:p>
    <w:p w14:paraId="45DF6C2E" w14:textId="6D2E072C"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16.6.2. Non-US Users</w:t>
      </w:r>
      <w:r w:rsidRPr="002109EC">
        <w:rPr>
          <w:rFonts w:ascii="calluna" w:eastAsia="Times New Roman" w:hAnsi="calluna" w:cs="Times New Roman"/>
          <w:spacing w:val="6"/>
          <w:sz w:val="21"/>
          <w:szCs w:val="21"/>
        </w:rPr>
        <w:t xml:space="preserve">. If you are a Non-US User,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agree that any arbitration hearings will take place at a location to be agreed upon in Dublin, Ireland, in English, and shall be settled by one (1) commercial arbitrator with substantial experience in resolving intellectual property and commercial contract disputes, who shall be selected in accordance with the JAMS Rules. The arbitrator must follow this Agreement and can award the same damages and relief as a court (including without limitation reasonable attorneys' fees and costs), except that the arbitrator may not award declaratory or injunctive relief benefiting anyone but the parties to the arbitration. Judgment upon the award rendered by such arbitrator may be entered in any court of competent jurisdiction.</w:t>
      </w:r>
    </w:p>
    <w:p w14:paraId="2745FBC0" w14:textId="360CE3FE"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16.6.3. EU Consumers.</w:t>
      </w:r>
      <w:r w:rsidRPr="002109EC">
        <w:rPr>
          <w:rFonts w:ascii="calluna" w:eastAsia="Times New Roman" w:hAnsi="calluna" w:cs="Times New Roman"/>
          <w:spacing w:val="6"/>
          <w:sz w:val="21"/>
          <w:szCs w:val="21"/>
        </w:rPr>
        <w:t xml:space="preserve"> If you are an EU Consumer who brings a claim against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in the US,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agree that any arbitration hearings will take place at a location to be agreed upon in New York, New York, in English, and shall be settled by one (1) commercial arbitrator with substantial experience in resolving intellectual property and commercial contract disputes, who shall be selected from the appropriate list of JAMS arbitrators in accordance with the JAMS Rules. The arbitrator must follow this Agreement and can award the same damages and relief as a court (including without limitation reasonable attorneys' fees and costs), except that the arbitrator may not award declaratory or injunctive relief benefiting anyone but the parties to the arbitration. Judgment upon the award rendered by such arbitrator may be entered in any court of competent jurisdiction.</w:t>
      </w:r>
    </w:p>
    <w:p w14:paraId="42D7C2D3"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16.7. Arbitration Fees.</w:t>
      </w:r>
      <w:r w:rsidRPr="002109EC">
        <w:rPr>
          <w:rFonts w:ascii="calluna" w:eastAsia="Times New Roman" w:hAnsi="calluna" w:cs="Times New Roman"/>
          <w:spacing w:val="6"/>
          <w:sz w:val="21"/>
          <w:szCs w:val="21"/>
        </w:rPr>
        <w:t xml:space="preserve"> The JAMS Rules will govern payment of all arbitration fees. We won’t seek our attorneys’ fees and costs in arbitration unless the arbitrator determines that your claim is frivolous.</w:t>
      </w:r>
    </w:p>
    <w:p w14:paraId="6A59FCD4" w14:textId="595825DB"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16.8. Exceptions </w:t>
      </w:r>
      <w:proofErr w:type="gramStart"/>
      <w:r w:rsidRPr="002109EC">
        <w:rPr>
          <w:rFonts w:ascii="calluna" w:eastAsia="Times New Roman" w:hAnsi="calluna" w:cs="Times New Roman"/>
          <w:b/>
          <w:bCs/>
          <w:spacing w:val="6"/>
          <w:sz w:val="21"/>
          <w:szCs w:val="21"/>
        </w:rPr>
        <w:t>To</w:t>
      </w:r>
      <w:proofErr w:type="gramEnd"/>
      <w:r w:rsidRPr="002109EC">
        <w:rPr>
          <w:rFonts w:ascii="calluna" w:eastAsia="Times New Roman" w:hAnsi="calluna" w:cs="Times New Roman"/>
          <w:b/>
          <w:bCs/>
          <w:spacing w:val="6"/>
          <w:sz w:val="21"/>
          <w:szCs w:val="21"/>
        </w:rPr>
        <w:t xml:space="preserve"> Arbitration Agreement.</w:t>
      </w:r>
      <w:r w:rsidRPr="002109EC">
        <w:rPr>
          <w:rFonts w:ascii="calluna" w:eastAsia="Times New Roman" w:hAnsi="calluna" w:cs="Times New Roman"/>
          <w:spacing w:val="6"/>
          <w:sz w:val="21"/>
          <w:szCs w:val="21"/>
        </w:rPr>
        <w:t xml:space="preserve"> Either you or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may bring a lawsuit solely for injunctive relief to stop unauthorized use or abuse of the Services, or intellectual property infringement or misappropriation (for example, trademark, trade secret, copyright or patent rights) without first engaging in arbitration or the informal dispute resolution process described above.</w:t>
      </w:r>
    </w:p>
    <w:p w14:paraId="19454B9A" w14:textId="192D891D"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16.8.1. US Users. If you are a US User, either you or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may assert claims, if they qualify, in small claims court in New York, New York or any US county where you live or work.</w:t>
      </w:r>
    </w:p>
    <w:p w14:paraId="12720CB8" w14:textId="14283807"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16.8.2. Non-US Users. If you are a Non-US User, either you or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may assert claims, if they qualify, in small claims court in Dublin, Ireland or any county in Ireland where you live or work.</w:t>
      </w:r>
    </w:p>
    <w:p w14:paraId="3C5EA40B" w14:textId="49FC1803"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16.8.3. EU Consumers. If you are an EU Consumer who brings a claim against </w:t>
      </w:r>
      <w:r w:rsidR="00087673">
        <w:rPr>
          <w:rFonts w:ascii="calluna" w:eastAsia="Times New Roman" w:hAnsi="calluna" w:cs="Times New Roman"/>
          <w:b/>
          <w:spacing w:val="6"/>
          <w:sz w:val="21"/>
          <w:szCs w:val="21"/>
        </w:rPr>
        <w:t>PLMKR.CO</w:t>
      </w:r>
      <w:r w:rsidRPr="002109EC">
        <w:rPr>
          <w:rFonts w:ascii="calluna" w:eastAsia="Times New Roman" w:hAnsi="calluna" w:cs="Times New Roman"/>
          <w:b/>
          <w:bCs/>
          <w:spacing w:val="6"/>
          <w:sz w:val="21"/>
          <w:szCs w:val="21"/>
        </w:rPr>
        <w:t xml:space="preserve"> in the US, such claims must be asserted, if they qualify, in small claims court in New York, New York.</w:t>
      </w:r>
    </w:p>
    <w:p w14:paraId="15C8127D"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lastRenderedPageBreak/>
        <w:t xml:space="preserve">16.9. Time </w:t>
      </w:r>
      <w:proofErr w:type="gramStart"/>
      <w:r w:rsidRPr="002109EC">
        <w:rPr>
          <w:rFonts w:ascii="calluna" w:eastAsia="Times New Roman" w:hAnsi="calluna" w:cs="Times New Roman"/>
          <w:b/>
          <w:bCs/>
          <w:spacing w:val="6"/>
          <w:sz w:val="21"/>
          <w:szCs w:val="21"/>
        </w:rPr>
        <w:t>For</w:t>
      </w:r>
      <w:proofErr w:type="gramEnd"/>
      <w:r w:rsidRPr="002109EC">
        <w:rPr>
          <w:rFonts w:ascii="calluna" w:eastAsia="Times New Roman" w:hAnsi="calluna" w:cs="Times New Roman"/>
          <w:b/>
          <w:bCs/>
          <w:spacing w:val="6"/>
          <w:sz w:val="21"/>
          <w:szCs w:val="21"/>
        </w:rPr>
        <w:t xml:space="preserve"> Filing.</w:t>
      </w:r>
      <w:r w:rsidRPr="002109EC">
        <w:rPr>
          <w:rFonts w:ascii="calluna" w:eastAsia="Times New Roman" w:hAnsi="calluna" w:cs="Times New Roman"/>
          <w:spacing w:val="6"/>
          <w:sz w:val="21"/>
          <w:szCs w:val="21"/>
        </w:rPr>
        <w:t xml:space="preserve"> Any claim not subject to arbitration must be commenced within one (1) year after the date the party asserting the claim first knows or reasonably should know of the act, omission or default giving rise to the claim. If applicable law prohibits a one (1) year limitation period for asserting claims, any claim must be asserted within the shortest time period permitted by applicable law.</w:t>
      </w:r>
    </w:p>
    <w:p w14:paraId="377A0CBE"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16.10. NO CLASS ACTIONS. You may only resolve disputes with us on an individual basis, and may not bring a claim as a plaintiff or a class member in a class, consolidated or representative action. Class actions, class arbitrations, private attorney general actions and consolidation with other arbitrations aren't allowed.</w:t>
      </w:r>
    </w:p>
    <w:p w14:paraId="6047ABDD" w14:textId="77777777"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    Additional Terms</w:t>
      </w:r>
    </w:p>
    <w:p w14:paraId="38992B21" w14:textId="05B1A79A" w:rsidR="002109EC" w:rsidRPr="002109EC" w:rsidRDefault="002109EC" w:rsidP="002109EC">
      <w:pPr>
        <w:shd w:val="clear" w:color="auto" w:fill="FFFFFF"/>
        <w:spacing w:before="100" w:beforeAutospacing="1" w:after="100" w:afterAutospacing="1" w:line="240" w:lineRule="auto"/>
        <w:rPr>
          <w:rFonts w:ascii="calluna" w:eastAsia="Times New Roman" w:hAnsi="calluna" w:cs="Times New Roman"/>
          <w:i/>
          <w:iCs/>
          <w:spacing w:val="6"/>
          <w:sz w:val="21"/>
          <w:szCs w:val="21"/>
        </w:rPr>
      </w:pPr>
      <w:r w:rsidRPr="002109EC">
        <w:rPr>
          <w:rFonts w:ascii="calluna" w:eastAsia="Times New Roman" w:hAnsi="calluna" w:cs="Times New Roman"/>
          <w:i/>
          <w:iCs/>
          <w:spacing w:val="6"/>
          <w:sz w:val="21"/>
          <w:szCs w:val="21"/>
        </w:rPr>
        <w:t>This section includes some additional important terms. For instance, this Agreement is the whole agreement between us regarding your use of</w:t>
      </w:r>
      <w:r w:rsidR="005157A8">
        <w:rPr>
          <w:rFonts w:ascii="calluna" w:eastAsia="Times New Roman" w:hAnsi="calluna" w:cs="Times New Roman"/>
          <w:i/>
          <w:iCs/>
          <w:spacing w:val="6"/>
          <w:sz w:val="21"/>
          <w:szCs w:val="21"/>
        </w:rPr>
        <w:t xml:space="preserve"> </w:t>
      </w:r>
      <w:r w:rsidR="00087673">
        <w:rPr>
          <w:rFonts w:ascii="calluna" w:eastAsia="Times New Roman" w:hAnsi="calluna" w:cs="Times New Roman"/>
          <w:spacing w:val="6"/>
          <w:sz w:val="21"/>
          <w:szCs w:val="21"/>
        </w:rPr>
        <w:t>PLMKR.CO</w:t>
      </w:r>
      <w:r w:rsidRPr="002109EC">
        <w:rPr>
          <w:rFonts w:ascii="calluna" w:eastAsia="Times New Roman" w:hAnsi="calluna" w:cs="Times New Roman"/>
          <w:i/>
          <w:iCs/>
          <w:spacing w:val="6"/>
          <w:sz w:val="21"/>
          <w:szCs w:val="21"/>
        </w:rPr>
        <w:t>. Depending on where you reside or have your place of business, this Agreement is governed by either US or Irish law. If we ever change it in a way that meaningfully reduces your rights, we’ll give you notice and an opportunity to cancel. Also, if you’re reading this in a language other than English, note that the English language version controls.</w:t>
      </w:r>
    </w:p>
    <w:p w14:paraId="671875C4" w14:textId="7FD7F1A1"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17.1. Entire Agreement.</w:t>
      </w:r>
      <w:r w:rsidRPr="002109EC">
        <w:rPr>
          <w:rFonts w:ascii="calluna" w:eastAsia="Times New Roman" w:hAnsi="calluna" w:cs="Times New Roman"/>
          <w:spacing w:val="6"/>
          <w:sz w:val="21"/>
          <w:szCs w:val="21"/>
        </w:rPr>
        <w:t xml:space="preserve"> This Agreement constitutes the entire agreement between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regarding the subject matter of this Agreemen</w:t>
      </w:r>
      <w:r w:rsidR="00D40512">
        <w:rPr>
          <w:rFonts w:ascii="calluna" w:eastAsia="Times New Roman" w:hAnsi="calluna" w:cs="Times New Roman"/>
          <w:spacing w:val="6"/>
          <w:sz w:val="21"/>
          <w:szCs w:val="21"/>
        </w:rPr>
        <w:t>t</w:t>
      </w:r>
      <w:r w:rsidRPr="002109EC">
        <w:rPr>
          <w:rFonts w:ascii="calluna" w:eastAsia="Times New Roman" w:hAnsi="calluna" w:cs="Times New Roman"/>
          <w:spacing w:val="6"/>
          <w:sz w:val="21"/>
          <w:szCs w:val="21"/>
        </w:rPr>
        <w:t xml:space="preserve"> and supersedes and replaces any other prior or contemporaneous agreements, or terms and conditions applicable to the subject matter of this Agreement. You agree that you have not relied upon, and have no remedies in respect of, any term, condition, statement, warranty or representation except those expressly set out in this Agreement. You also may be subject to additional terms, policies or agreements that may apply when you use other services, including Third Party Services. This Agreement creates no third party beneficiary rights.</w:t>
      </w:r>
    </w:p>
    <w:p w14:paraId="306AC5CF"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17.2. Controlling Law; Judicial Forum </w:t>
      </w:r>
      <w:proofErr w:type="gramStart"/>
      <w:r w:rsidRPr="002109EC">
        <w:rPr>
          <w:rFonts w:ascii="calluna" w:eastAsia="Times New Roman" w:hAnsi="calluna" w:cs="Times New Roman"/>
          <w:b/>
          <w:bCs/>
          <w:spacing w:val="6"/>
          <w:sz w:val="21"/>
          <w:szCs w:val="21"/>
        </w:rPr>
        <w:t>For</w:t>
      </w:r>
      <w:proofErr w:type="gramEnd"/>
      <w:r w:rsidRPr="002109EC">
        <w:rPr>
          <w:rFonts w:ascii="calluna" w:eastAsia="Times New Roman" w:hAnsi="calluna" w:cs="Times New Roman"/>
          <w:b/>
          <w:bCs/>
          <w:spacing w:val="6"/>
          <w:sz w:val="21"/>
          <w:szCs w:val="21"/>
        </w:rPr>
        <w:t xml:space="preserve"> Disputes.</w:t>
      </w:r>
    </w:p>
    <w:p w14:paraId="0B33555E" w14:textId="1DE105BF"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17.2.1. US Users.</w:t>
      </w:r>
      <w:r w:rsidRPr="002109EC">
        <w:rPr>
          <w:rFonts w:ascii="calluna" w:eastAsia="Times New Roman" w:hAnsi="calluna" w:cs="Times New Roman"/>
          <w:spacing w:val="6"/>
          <w:sz w:val="21"/>
          <w:szCs w:val="21"/>
        </w:rPr>
        <w:t xml:space="preserve"> If you are a US User, this Agreement (including its existence, formation, operation and termination) and the Services as well as all disputes and matters arising out of or in connection with this Agreement and the Services (including non-contractual disputes and matters) shall be governed in all respects by the laws of the State of New York, without regard to its conflict of law provisions. If Section 16 is found not to apply to you or your claim, or if you opt out of arbitration pursuant to Section 16.4,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agree that any judicial proceeding (other than small claims actions) arising out of or in connection with this Agreement (including its existence, formation, operation and termination) and/or the Services (including non-contractual disputes and matters) must be brought exclusively in the federal or state courts of New York, New York and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consent to venue and personal jurisdiction in such courts.</w:t>
      </w:r>
    </w:p>
    <w:p w14:paraId="4B5EAF58" w14:textId="2D748AD8"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17.2.2. Non-US Users</w:t>
      </w:r>
      <w:r w:rsidRPr="002109EC">
        <w:rPr>
          <w:rFonts w:ascii="calluna" w:eastAsia="Times New Roman" w:hAnsi="calluna" w:cs="Times New Roman"/>
          <w:spacing w:val="6"/>
          <w:sz w:val="21"/>
          <w:szCs w:val="21"/>
        </w:rPr>
        <w:t xml:space="preserve">. If you are a Non-US User, this Agreement (including its existence, formation, operation and termination) and the Services as well as all disputes and matters arising out of or in connection with this Agreement and the Services (including non-contractual disputes and matters) shall be governed in all respects by the laws of Ireland, without regard to its conflict of law provisions. If you are an EU Consumer, this Section does not limit or affect any rights you may have under any mandatory laws of the country where you habitually live. If Section 16 is found not to apply to you or your claim, or if you opt out of arbitration pursuant to Section 16.4,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agree that, except where Section 17.2.3 applies, any judicial proceeding (other than small claims actions) arising out of or in connection with this Agreement (including its existence, formation, </w:t>
      </w:r>
      <w:r w:rsidRPr="002109EC">
        <w:rPr>
          <w:rFonts w:ascii="calluna" w:eastAsia="Times New Roman" w:hAnsi="calluna" w:cs="Times New Roman"/>
          <w:spacing w:val="6"/>
          <w:sz w:val="21"/>
          <w:szCs w:val="21"/>
        </w:rPr>
        <w:lastRenderedPageBreak/>
        <w:t xml:space="preserve">operation and termination) and/or the Services (including non-contractual disputes and matters) must be brought exclusively in the courts of Ireland and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consent to venue and personal jurisdiction in such courts.</w:t>
      </w:r>
    </w:p>
    <w:p w14:paraId="0A79A5A7" w14:textId="45A87AA5" w:rsidR="002109EC" w:rsidRPr="002109EC" w:rsidRDefault="002109EC" w:rsidP="002109EC">
      <w:pPr>
        <w:shd w:val="clear" w:color="auto" w:fill="FFFFFF"/>
        <w:spacing w:before="100" w:beforeAutospacing="1" w:after="100" w:afterAutospacing="1" w:line="240" w:lineRule="auto"/>
        <w:ind w:left="12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17.2.3. EU Consumers.</w:t>
      </w:r>
      <w:r w:rsidRPr="002109EC">
        <w:rPr>
          <w:rFonts w:ascii="calluna" w:eastAsia="Times New Roman" w:hAnsi="calluna" w:cs="Times New Roman"/>
          <w:spacing w:val="6"/>
          <w:sz w:val="21"/>
          <w:szCs w:val="21"/>
        </w:rPr>
        <w:t xml:space="preserve"> If you are an EU Consumer, as long as Section 16 does not apply to you or your claim, you and </w:t>
      </w:r>
      <w:r w:rsidR="00087673">
        <w:rPr>
          <w:rFonts w:ascii="calluna" w:eastAsia="Times New Roman" w:hAnsi="calluna" w:cs="Times New Roman"/>
          <w:spacing w:val="6"/>
          <w:sz w:val="21"/>
          <w:szCs w:val="21"/>
        </w:rPr>
        <w:t>PLMKR.CO</w:t>
      </w:r>
      <w:r w:rsidRPr="002109EC">
        <w:rPr>
          <w:rFonts w:ascii="calluna" w:eastAsia="Times New Roman" w:hAnsi="calluna" w:cs="Times New Roman"/>
          <w:spacing w:val="6"/>
          <w:sz w:val="21"/>
          <w:szCs w:val="21"/>
        </w:rPr>
        <w:t xml:space="preserve"> agree that any judicial proceeding arising out of or in connection with this Agreement (including its existence, formation, operation and termination) and/or the Services (including non-contractual disputes and matters) may only be brought in a court located in Ireland or a court with jurisdiction in your place of habitual residence. If you are an EU Consumer and </w:t>
      </w:r>
      <w:r w:rsidR="00087673">
        <w:rPr>
          <w:rFonts w:ascii="calluna" w:eastAsia="Times New Roman" w:hAnsi="calluna" w:cs="Times New Roman"/>
          <w:spacing w:val="6"/>
          <w:sz w:val="21"/>
          <w:szCs w:val="21"/>
        </w:rPr>
        <w:t>PLMKR.CO</w:t>
      </w:r>
      <w:r w:rsidR="00BA2261" w:rsidRPr="002109EC">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wishes to enforce any of its rights against you as a consumer, we may do so only in the courts of the jurisdiction in which you habitually reside.</w:t>
      </w:r>
    </w:p>
    <w:p w14:paraId="77D4B39C" w14:textId="25B50A0E"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17.3. EU Online Dispute Resolution.</w:t>
      </w:r>
      <w:r w:rsidRPr="002109EC">
        <w:rPr>
          <w:rFonts w:ascii="calluna" w:eastAsia="Times New Roman" w:hAnsi="calluna" w:cs="Times New Roman"/>
          <w:spacing w:val="6"/>
          <w:sz w:val="21"/>
          <w:szCs w:val="21"/>
        </w:rPr>
        <w:t xml:space="preserve"> If you are an EU Consumer, you can access the European Commission’s online dispute resolution platform </w:t>
      </w:r>
      <w:hyperlink r:id="rId33" w:history="1">
        <w:r w:rsidRPr="002109EC">
          <w:rPr>
            <w:rFonts w:ascii="calluna" w:eastAsia="Times New Roman" w:hAnsi="calluna" w:cs="Times New Roman"/>
            <w:color w:val="1F2526"/>
            <w:spacing w:val="6"/>
            <w:sz w:val="21"/>
            <w:szCs w:val="21"/>
          </w:rPr>
          <w:t>here</w:t>
        </w:r>
      </w:hyperlink>
      <w:r w:rsidRPr="002109EC">
        <w:rPr>
          <w:rFonts w:ascii="calluna" w:eastAsia="Times New Roman" w:hAnsi="calluna" w:cs="Times New Roman"/>
          <w:spacing w:val="6"/>
          <w:sz w:val="21"/>
          <w:szCs w:val="21"/>
        </w:rPr>
        <w:t xml:space="preserve">. Please note that </w:t>
      </w:r>
      <w:r w:rsidR="00087673">
        <w:rPr>
          <w:rFonts w:ascii="calluna" w:eastAsia="Times New Roman" w:hAnsi="calluna" w:cs="Times New Roman"/>
          <w:spacing w:val="6"/>
          <w:sz w:val="21"/>
          <w:szCs w:val="21"/>
        </w:rPr>
        <w:t>PLMKR.CO</w:t>
      </w:r>
      <w:r w:rsidR="00BA2261" w:rsidRPr="002109EC">
        <w:rPr>
          <w:rFonts w:ascii="calluna" w:eastAsia="Times New Roman" w:hAnsi="calluna" w:cs="Times New Roman"/>
          <w:spacing w:val="6"/>
          <w:sz w:val="21"/>
          <w:szCs w:val="21"/>
        </w:rPr>
        <w:t xml:space="preserve"> </w:t>
      </w:r>
      <w:r w:rsidRPr="002109EC">
        <w:rPr>
          <w:rFonts w:ascii="calluna" w:eastAsia="Times New Roman" w:hAnsi="calluna" w:cs="Times New Roman"/>
          <w:spacing w:val="6"/>
          <w:sz w:val="21"/>
          <w:szCs w:val="21"/>
        </w:rPr>
        <w:t>Ireland is not committed nor obliged to use an alternative dispute resolution entity to resolve disputes with you.</w:t>
      </w:r>
    </w:p>
    <w:p w14:paraId="35FB4D80"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 xml:space="preserve">17.4. Waiver, Severability </w:t>
      </w:r>
      <w:proofErr w:type="gramStart"/>
      <w:r w:rsidRPr="002109EC">
        <w:rPr>
          <w:rFonts w:ascii="calluna" w:eastAsia="Times New Roman" w:hAnsi="calluna" w:cs="Times New Roman"/>
          <w:b/>
          <w:bCs/>
          <w:spacing w:val="6"/>
          <w:sz w:val="21"/>
          <w:szCs w:val="21"/>
        </w:rPr>
        <w:t>And</w:t>
      </w:r>
      <w:proofErr w:type="gramEnd"/>
      <w:r w:rsidRPr="002109EC">
        <w:rPr>
          <w:rFonts w:ascii="calluna" w:eastAsia="Times New Roman" w:hAnsi="calluna" w:cs="Times New Roman"/>
          <w:b/>
          <w:bCs/>
          <w:spacing w:val="6"/>
          <w:sz w:val="21"/>
          <w:szCs w:val="21"/>
        </w:rPr>
        <w:t xml:space="preserve"> Assignment.</w:t>
      </w:r>
      <w:r w:rsidRPr="002109EC">
        <w:rPr>
          <w:rFonts w:ascii="calluna" w:eastAsia="Times New Roman" w:hAnsi="calluna" w:cs="Times New Roman"/>
          <w:spacing w:val="6"/>
          <w:sz w:val="21"/>
          <w:szCs w:val="21"/>
        </w:rPr>
        <w:t xml:space="preserve"> Our failure to enforce any provision of this Agreement is not a waiver of our right to do so later. If any provision of this Agreement is found unenforceable, the remaining provisions will remain in full effect and an enforceable term will be substituted reflecting our intent as closely as possible. You may not delegate, transfer or assign this Agreement or any of your rights or obligations hereunder without our prior written consent, and any such attempt will be of no effect. We may delegate, transfer or assign this Agreement or some or all of our rights and obligations hereunder, in our sole discretion, to any of our affiliates or subsidiaries or to any purchaser of any of our business or assets associated with the Services, with thirty (30) days prior written notice. If you are an EU Consumer, we will ensure that the delegation, transfer or assignment does not adversely affect your rights under this Agreement.</w:t>
      </w:r>
    </w:p>
    <w:p w14:paraId="04D8FBA6"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17.5. Modifications. We may modify this Agreement from time to time, and will always post the most current version on our site. If a modification meaningfully reduces your rights, we’ll notify you (by, for example, sending you an email or displaying a prominent notice within the Services). The notice will designate a reasonable period after which the new terms will take effect. Modifications will never apply retroactively. By continuing to use or access the Services after any modifications come into effect, you agree to be bound by the modified Agreement and price changes. If you disagree with our changes, then you should stop using the Services and cancel all Paid Services.</w:t>
      </w:r>
    </w:p>
    <w:p w14:paraId="133AC21C" w14:textId="77777777" w:rsidR="002109EC" w:rsidRPr="002109EC" w:rsidRDefault="002109EC" w:rsidP="002109EC">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17.6. Events Beyond Our Control.</w:t>
      </w:r>
      <w:r w:rsidRPr="002109EC">
        <w:rPr>
          <w:rFonts w:ascii="calluna" w:eastAsia="Times New Roman" w:hAnsi="calluna" w:cs="Times New Roman"/>
          <w:spacing w:val="6"/>
          <w:sz w:val="21"/>
          <w:szCs w:val="21"/>
        </w:rPr>
        <w:t xml:space="preserve"> We are not in breach of this Agreement or liable to you if there is any total or partial failure of performance of the Services resulting from any act, circumstance, event or matter beyond our reasonable control. This may include where such results from any act of God, fire, act of government or state or regulation, war, civil commotion, terrorism, insurrection, inability to communicate with third parties for whatever reason, failure of any computer dealing or necessary system, failure or delay in transmission of communications, failure of any internet service provider, strike, industrial action or lock-out or any other reason beyond our reasonable control.</w:t>
      </w:r>
    </w:p>
    <w:p w14:paraId="5035657E" w14:textId="77777777" w:rsidR="00165A0E" w:rsidRPr="00BA2261" w:rsidRDefault="002109EC" w:rsidP="00BA2261">
      <w:pPr>
        <w:shd w:val="clear" w:color="auto" w:fill="FFFFFF"/>
        <w:spacing w:before="100" w:beforeAutospacing="1" w:after="100" w:afterAutospacing="1" w:line="240" w:lineRule="auto"/>
        <w:ind w:left="600"/>
        <w:rPr>
          <w:rFonts w:ascii="calluna" w:eastAsia="Times New Roman" w:hAnsi="calluna" w:cs="Times New Roman"/>
          <w:spacing w:val="6"/>
          <w:sz w:val="21"/>
          <w:szCs w:val="21"/>
        </w:rPr>
      </w:pPr>
      <w:r w:rsidRPr="002109EC">
        <w:rPr>
          <w:rFonts w:ascii="calluna" w:eastAsia="Times New Roman" w:hAnsi="calluna" w:cs="Times New Roman"/>
          <w:b/>
          <w:bCs/>
          <w:spacing w:val="6"/>
          <w:sz w:val="21"/>
          <w:szCs w:val="21"/>
        </w:rPr>
        <w:t>17.7. Translation.</w:t>
      </w:r>
      <w:r w:rsidRPr="002109EC">
        <w:rPr>
          <w:rFonts w:ascii="calluna" w:eastAsia="Times New Roman" w:hAnsi="calluna" w:cs="Times New Roman"/>
          <w:spacing w:val="6"/>
          <w:sz w:val="21"/>
          <w:szCs w:val="21"/>
        </w:rPr>
        <w:t xml:space="preserve"> This Agreement was originally written in English. We may translate this Agreement into other languages. In the event of a conflict between a translated version and the English version, the English version will control except where prohibited by applicable law.</w:t>
      </w:r>
      <w:bookmarkEnd w:id="0"/>
    </w:p>
    <w:sectPr w:rsidR="00165A0E" w:rsidRPr="00BA2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F596" w14:textId="77777777" w:rsidR="00537CEE" w:rsidRDefault="00537CEE" w:rsidP="00D40512">
      <w:pPr>
        <w:spacing w:after="0" w:line="240" w:lineRule="auto"/>
      </w:pPr>
      <w:r>
        <w:separator/>
      </w:r>
    </w:p>
  </w:endnote>
  <w:endnote w:type="continuationSeparator" w:id="0">
    <w:p w14:paraId="020F57C2" w14:textId="77777777" w:rsidR="00537CEE" w:rsidRDefault="00537CEE" w:rsidP="00D4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Times New Roman"/>
    <w:panose1 w:val="020B0604020202020204"/>
    <w:charset w:val="00"/>
    <w:family w:val="roman"/>
    <w:pitch w:val="default"/>
  </w:font>
  <w:font w:name="calluna">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3A877" w14:textId="77777777" w:rsidR="00537CEE" w:rsidRDefault="00537CEE" w:rsidP="00D40512">
      <w:pPr>
        <w:spacing w:after="0" w:line="240" w:lineRule="auto"/>
      </w:pPr>
      <w:r>
        <w:separator/>
      </w:r>
    </w:p>
  </w:footnote>
  <w:footnote w:type="continuationSeparator" w:id="0">
    <w:p w14:paraId="45EB9998" w14:textId="77777777" w:rsidR="00537CEE" w:rsidRDefault="00537CEE" w:rsidP="00D40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EC"/>
    <w:rsid w:val="000707E0"/>
    <w:rsid w:val="00087673"/>
    <w:rsid w:val="000C30F0"/>
    <w:rsid w:val="00165A0E"/>
    <w:rsid w:val="002109EC"/>
    <w:rsid w:val="003E2821"/>
    <w:rsid w:val="00512876"/>
    <w:rsid w:val="005157A8"/>
    <w:rsid w:val="00537CEE"/>
    <w:rsid w:val="006135A0"/>
    <w:rsid w:val="009265CD"/>
    <w:rsid w:val="00BA2261"/>
    <w:rsid w:val="00C136C4"/>
    <w:rsid w:val="00D40512"/>
    <w:rsid w:val="00DD331B"/>
    <w:rsid w:val="00DE2FD9"/>
    <w:rsid w:val="00E11C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4F76"/>
  <w15:chartTrackingRefBased/>
  <w15:docId w15:val="{08D997DE-4490-428D-A94D-6710CC40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10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9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09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9EC"/>
    <w:rPr>
      <w:color w:val="0000FF"/>
      <w:u w:val="single"/>
    </w:rPr>
  </w:style>
  <w:style w:type="character" w:styleId="Strong">
    <w:name w:val="Strong"/>
    <w:basedOn w:val="DefaultParagraphFont"/>
    <w:uiPriority w:val="22"/>
    <w:qFormat/>
    <w:rsid w:val="0021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63666">
      <w:bodyDiv w:val="1"/>
      <w:marLeft w:val="0"/>
      <w:marRight w:val="0"/>
      <w:marTop w:val="0"/>
      <w:marBottom w:val="0"/>
      <w:divBdr>
        <w:top w:val="none" w:sz="0" w:space="0" w:color="auto"/>
        <w:left w:val="none" w:sz="0" w:space="0" w:color="auto"/>
        <w:bottom w:val="none" w:sz="0" w:space="0" w:color="auto"/>
        <w:right w:val="none" w:sz="0" w:space="0" w:color="auto"/>
      </w:divBdr>
      <w:divsChild>
        <w:div w:id="153759820">
          <w:blockQuote w:val="1"/>
          <w:marLeft w:val="0"/>
          <w:marRight w:val="0"/>
          <w:marTop w:val="0"/>
          <w:marBottom w:val="0"/>
          <w:divBdr>
            <w:top w:val="none" w:sz="0" w:space="0" w:color="auto"/>
            <w:left w:val="none" w:sz="0" w:space="0" w:color="auto"/>
            <w:bottom w:val="none" w:sz="0" w:space="0" w:color="auto"/>
            <w:right w:val="none" w:sz="0" w:space="0" w:color="auto"/>
          </w:divBdr>
        </w:div>
        <w:div w:id="1979845441">
          <w:blockQuote w:val="1"/>
          <w:marLeft w:val="0"/>
          <w:marRight w:val="0"/>
          <w:marTop w:val="0"/>
          <w:marBottom w:val="0"/>
          <w:divBdr>
            <w:top w:val="none" w:sz="0" w:space="0" w:color="auto"/>
            <w:left w:val="none" w:sz="0" w:space="0" w:color="auto"/>
            <w:bottom w:val="none" w:sz="0" w:space="0" w:color="auto"/>
            <w:right w:val="none" w:sz="0" w:space="0" w:color="auto"/>
          </w:divBdr>
        </w:div>
        <w:div w:id="1238977899">
          <w:blockQuote w:val="1"/>
          <w:marLeft w:val="0"/>
          <w:marRight w:val="0"/>
          <w:marTop w:val="0"/>
          <w:marBottom w:val="0"/>
          <w:divBdr>
            <w:top w:val="none" w:sz="0" w:space="0" w:color="auto"/>
            <w:left w:val="none" w:sz="0" w:space="0" w:color="auto"/>
            <w:bottom w:val="none" w:sz="0" w:space="0" w:color="auto"/>
            <w:right w:val="none" w:sz="0" w:space="0" w:color="auto"/>
          </w:divBdr>
        </w:div>
        <w:div w:id="571816799">
          <w:blockQuote w:val="1"/>
          <w:marLeft w:val="0"/>
          <w:marRight w:val="0"/>
          <w:marTop w:val="0"/>
          <w:marBottom w:val="0"/>
          <w:divBdr>
            <w:top w:val="none" w:sz="0" w:space="0" w:color="auto"/>
            <w:left w:val="none" w:sz="0" w:space="0" w:color="auto"/>
            <w:bottom w:val="none" w:sz="0" w:space="0" w:color="auto"/>
            <w:right w:val="none" w:sz="0" w:space="0" w:color="auto"/>
          </w:divBdr>
        </w:div>
        <w:div w:id="1410496747">
          <w:blockQuote w:val="1"/>
          <w:marLeft w:val="0"/>
          <w:marRight w:val="0"/>
          <w:marTop w:val="0"/>
          <w:marBottom w:val="0"/>
          <w:divBdr>
            <w:top w:val="none" w:sz="0" w:space="0" w:color="auto"/>
            <w:left w:val="none" w:sz="0" w:space="0" w:color="auto"/>
            <w:bottom w:val="none" w:sz="0" w:space="0" w:color="auto"/>
            <w:right w:val="none" w:sz="0" w:space="0" w:color="auto"/>
          </w:divBdr>
        </w:div>
        <w:div w:id="2011712664">
          <w:blockQuote w:val="1"/>
          <w:marLeft w:val="0"/>
          <w:marRight w:val="0"/>
          <w:marTop w:val="0"/>
          <w:marBottom w:val="0"/>
          <w:divBdr>
            <w:top w:val="none" w:sz="0" w:space="0" w:color="auto"/>
            <w:left w:val="none" w:sz="0" w:space="0" w:color="auto"/>
            <w:bottom w:val="none" w:sz="0" w:space="0" w:color="auto"/>
            <w:right w:val="none" w:sz="0" w:space="0" w:color="auto"/>
          </w:divBdr>
        </w:div>
        <w:div w:id="2096512896">
          <w:blockQuote w:val="1"/>
          <w:marLeft w:val="0"/>
          <w:marRight w:val="0"/>
          <w:marTop w:val="0"/>
          <w:marBottom w:val="0"/>
          <w:divBdr>
            <w:top w:val="none" w:sz="0" w:space="0" w:color="auto"/>
            <w:left w:val="none" w:sz="0" w:space="0" w:color="auto"/>
            <w:bottom w:val="none" w:sz="0" w:space="0" w:color="auto"/>
            <w:right w:val="none" w:sz="0" w:space="0" w:color="auto"/>
          </w:divBdr>
        </w:div>
        <w:div w:id="691566076">
          <w:blockQuote w:val="1"/>
          <w:marLeft w:val="0"/>
          <w:marRight w:val="0"/>
          <w:marTop w:val="0"/>
          <w:marBottom w:val="0"/>
          <w:divBdr>
            <w:top w:val="none" w:sz="0" w:space="0" w:color="auto"/>
            <w:left w:val="none" w:sz="0" w:space="0" w:color="auto"/>
            <w:bottom w:val="none" w:sz="0" w:space="0" w:color="auto"/>
            <w:right w:val="none" w:sz="0" w:space="0" w:color="auto"/>
          </w:divBdr>
        </w:div>
        <w:div w:id="1987008247">
          <w:blockQuote w:val="1"/>
          <w:marLeft w:val="0"/>
          <w:marRight w:val="0"/>
          <w:marTop w:val="0"/>
          <w:marBottom w:val="0"/>
          <w:divBdr>
            <w:top w:val="none" w:sz="0" w:space="0" w:color="auto"/>
            <w:left w:val="none" w:sz="0" w:space="0" w:color="auto"/>
            <w:bottom w:val="none" w:sz="0" w:space="0" w:color="auto"/>
            <w:right w:val="none" w:sz="0" w:space="0" w:color="auto"/>
          </w:divBdr>
        </w:div>
        <w:div w:id="1565292751">
          <w:blockQuote w:val="1"/>
          <w:marLeft w:val="0"/>
          <w:marRight w:val="0"/>
          <w:marTop w:val="0"/>
          <w:marBottom w:val="0"/>
          <w:divBdr>
            <w:top w:val="none" w:sz="0" w:space="0" w:color="auto"/>
            <w:left w:val="none" w:sz="0" w:space="0" w:color="auto"/>
            <w:bottom w:val="none" w:sz="0" w:space="0" w:color="auto"/>
            <w:right w:val="none" w:sz="0" w:space="0" w:color="auto"/>
          </w:divBdr>
        </w:div>
        <w:div w:id="1471484713">
          <w:blockQuote w:val="1"/>
          <w:marLeft w:val="0"/>
          <w:marRight w:val="0"/>
          <w:marTop w:val="0"/>
          <w:marBottom w:val="0"/>
          <w:divBdr>
            <w:top w:val="none" w:sz="0" w:space="0" w:color="auto"/>
            <w:left w:val="none" w:sz="0" w:space="0" w:color="auto"/>
            <w:bottom w:val="none" w:sz="0" w:space="0" w:color="auto"/>
            <w:right w:val="none" w:sz="0" w:space="0" w:color="auto"/>
          </w:divBdr>
        </w:div>
        <w:div w:id="275260432">
          <w:blockQuote w:val="1"/>
          <w:marLeft w:val="0"/>
          <w:marRight w:val="0"/>
          <w:marTop w:val="0"/>
          <w:marBottom w:val="0"/>
          <w:divBdr>
            <w:top w:val="none" w:sz="0" w:space="0" w:color="auto"/>
            <w:left w:val="none" w:sz="0" w:space="0" w:color="auto"/>
            <w:bottom w:val="none" w:sz="0" w:space="0" w:color="auto"/>
            <w:right w:val="none" w:sz="0" w:space="0" w:color="auto"/>
          </w:divBdr>
        </w:div>
        <w:div w:id="443813930">
          <w:blockQuote w:val="1"/>
          <w:marLeft w:val="0"/>
          <w:marRight w:val="0"/>
          <w:marTop w:val="0"/>
          <w:marBottom w:val="0"/>
          <w:divBdr>
            <w:top w:val="none" w:sz="0" w:space="0" w:color="auto"/>
            <w:left w:val="none" w:sz="0" w:space="0" w:color="auto"/>
            <w:bottom w:val="none" w:sz="0" w:space="0" w:color="auto"/>
            <w:right w:val="none" w:sz="0" w:space="0" w:color="auto"/>
          </w:divBdr>
        </w:div>
        <w:div w:id="978731611">
          <w:blockQuote w:val="1"/>
          <w:marLeft w:val="0"/>
          <w:marRight w:val="0"/>
          <w:marTop w:val="0"/>
          <w:marBottom w:val="0"/>
          <w:divBdr>
            <w:top w:val="none" w:sz="0" w:space="0" w:color="auto"/>
            <w:left w:val="none" w:sz="0" w:space="0" w:color="auto"/>
            <w:bottom w:val="none" w:sz="0" w:space="0" w:color="auto"/>
            <w:right w:val="none" w:sz="0" w:space="0" w:color="auto"/>
          </w:divBdr>
        </w:div>
        <w:div w:id="1253008269">
          <w:blockQuote w:val="1"/>
          <w:marLeft w:val="0"/>
          <w:marRight w:val="0"/>
          <w:marTop w:val="0"/>
          <w:marBottom w:val="0"/>
          <w:divBdr>
            <w:top w:val="none" w:sz="0" w:space="0" w:color="auto"/>
            <w:left w:val="none" w:sz="0" w:space="0" w:color="auto"/>
            <w:bottom w:val="none" w:sz="0" w:space="0" w:color="auto"/>
            <w:right w:val="none" w:sz="0" w:space="0" w:color="auto"/>
          </w:divBdr>
        </w:div>
        <w:div w:id="7693942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quarespace.com/developer-terms" TargetMode="External"/><Relationship Id="rId18" Type="http://schemas.openxmlformats.org/officeDocument/2006/relationships/hyperlink" Target="https://www.squarespace.com/privacy" TargetMode="External"/><Relationship Id="rId26" Type="http://schemas.openxmlformats.org/officeDocument/2006/relationships/hyperlink" Target="https://www.icann.org/resources/pages/responsibilities-2014-03-14-en" TargetMode="External"/><Relationship Id="rId3" Type="http://schemas.openxmlformats.org/officeDocument/2006/relationships/webSettings" Target="webSettings.xml"/><Relationship Id="rId21" Type="http://schemas.openxmlformats.org/officeDocument/2006/relationships/hyperlink" Target="https://www.squarespace.com/privacy" TargetMode="External"/><Relationship Id="rId34" Type="http://schemas.openxmlformats.org/officeDocument/2006/relationships/fontTable" Target="fontTable.xml"/><Relationship Id="rId7" Type="http://schemas.openxmlformats.org/officeDocument/2006/relationships/hyperlink" Target="https://www.squarespace.com/acceptable-use-policy" TargetMode="External"/><Relationship Id="rId12" Type="http://schemas.openxmlformats.org/officeDocument/2006/relationships/hyperlink" Target="https://thenounproject.com/legal/" TargetMode="External"/><Relationship Id="rId17" Type="http://schemas.openxmlformats.org/officeDocument/2006/relationships/hyperlink" Target="https://www.squarespace.com/dpa" TargetMode="External"/><Relationship Id="rId25" Type="http://schemas.openxmlformats.org/officeDocument/2006/relationships/hyperlink" Target="https://www.opensrs.com/docs/contracts/exhibita.htm?" TargetMode="External"/><Relationship Id="rId33" Type="http://schemas.openxmlformats.org/officeDocument/2006/relationships/hyperlink" Target="http://ec.europa.eu/consumers/odr" TargetMode="External"/><Relationship Id="rId2" Type="http://schemas.openxmlformats.org/officeDocument/2006/relationships/settings" Target="settings.xml"/><Relationship Id="rId16" Type="http://schemas.openxmlformats.org/officeDocument/2006/relationships/hyperlink" Target="https://www.squarespace.com/privacy" TargetMode="External"/><Relationship Id="rId20" Type="http://schemas.openxmlformats.org/officeDocument/2006/relationships/hyperlink" Target="https://www.squarespace.com/cookie-policy" TargetMode="External"/><Relationship Id="rId29" Type="http://schemas.openxmlformats.org/officeDocument/2006/relationships/hyperlink" Target="mailto:legal@squarespace.com" TargetMode="External"/><Relationship Id="rId1" Type="http://schemas.openxmlformats.org/officeDocument/2006/relationships/styles" Target="styles.xml"/><Relationship Id="rId6" Type="http://schemas.openxmlformats.org/officeDocument/2006/relationships/hyperlink" Target="https://www.squarespace.com/copyright-policy" TargetMode="External"/><Relationship Id="rId11" Type="http://schemas.openxmlformats.org/officeDocument/2006/relationships/hyperlink" Target="https://www.squarespace.com/acceptable-use-policy" TargetMode="External"/><Relationship Id="rId24" Type="http://schemas.openxmlformats.org/officeDocument/2006/relationships/hyperlink" Target="https://support.squarespace.com/hc/en-us/requests/new" TargetMode="External"/><Relationship Id="rId32" Type="http://schemas.openxmlformats.org/officeDocument/2006/relationships/hyperlink" Target="https://www.jamsadr.com/rules-streamlined-arbitration/" TargetMode="External"/><Relationship Id="rId5" Type="http://schemas.openxmlformats.org/officeDocument/2006/relationships/endnotes" Target="endnotes.xml"/><Relationship Id="rId15" Type="http://schemas.openxmlformats.org/officeDocument/2006/relationships/hyperlink" Target="https://www.squarespace.com/terms-of-service/" TargetMode="External"/><Relationship Id="rId23" Type="http://schemas.openxmlformats.org/officeDocument/2006/relationships/hyperlink" Target="https://support.squarespace.com/hc/en-us/articles/205810508-Cancelling-service" TargetMode="External"/><Relationship Id="rId28" Type="http://schemas.openxmlformats.org/officeDocument/2006/relationships/hyperlink" Target="https://www.squarespace.com/acceptable-use-policy" TargetMode="External"/><Relationship Id="rId10" Type="http://schemas.openxmlformats.org/officeDocument/2006/relationships/hyperlink" Target="https://www.squarespace.com/acceptable-use-policy" TargetMode="External"/><Relationship Id="rId19" Type="http://schemas.openxmlformats.org/officeDocument/2006/relationships/hyperlink" Target="https://www.squarespace.com/dpa" TargetMode="External"/><Relationship Id="rId31" Type="http://schemas.openxmlformats.org/officeDocument/2006/relationships/hyperlink" Target="mailto:legal@squarespace.com" TargetMode="External"/><Relationship Id="rId4" Type="http://schemas.openxmlformats.org/officeDocument/2006/relationships/footnotes" Target="footnotes.xml"/><Relationship Id="rId9" Type="http://schemas.openxmlformats.org/officeDocument/2006/relationships/hyperlink" Target="https://support.squarespace.com/hc/en-us/requests/new" TargetMode="External"/><Relationship Id="rId14" Type="http://schemas.openxmlformats.org/officeDocument/2006/relationships/hyperlink" Target="https://www.squarespace.com/developer-terms" TargetMode="External"/><Relationship Id="rId22" Type="http://schemas.openxmlformats.org/officeDocument/2006/relationships/hyperlink" Target="https://www.squarespace.com/copyright-policy" TargetMode="External"/><Relationship Id="rId27" Type="http://schemas.openxmlformats.org/officeDocument/2006/relationships/hyperlink" Target="https://www.icann.org/resources/pages/educational-2012-02-25-en" TargetMode="External"/><Relationship Id="rId30" Type="http://schemas.openxmlformats.org/officeDocument/2006/relationships/hyperlink" Target="mailto:arbitration-opt-out@squarespace.com" TargetMode="External"/><Relationship Id="rId35" Type="http://schemas.openxmlformats.org/officeDocument/2006/relationships/theme" Target="theme/theme1.xml"/><Relationship Id="rId8" Type="http://schemas.openxmlformats.org/officeDocument/2006/relationships/hyperlink" Target="https://www.squarespace.com/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8349</Words>
  <Characters>47593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55831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Mcglawn, Tyriece</dc:creator>
  <cp:keywords/>
  <dc:description/>
  <cp:lastModifiedBy>Mcglawn, Tyriece</cp:lastModifiedBy>
  <cp:revision>2</cp:revision>
  <cp:lastPrinted>2019-08-14T18:58:00Z</cp:lastPrinted>
  <dcterms:created xsi:type="dcterms:W3CDTF">2020-08-21T23:59:00Z</dcterms:created>
  <dcterms:modified xsi:type="dcterms:W3CDTF">2020-08-21T23:59:00Z</dcterms:modified>
</cp:coreProperties>
</file>